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pPr w:leftFromText="141" w:rightFromText="141" w:vertAnchor="text" w:horzAnchor="margin" w:tblpY="573"/>
        <w:tblW w:w="15700" w:type="dxa"/>
        <w:tblLayout w:type="fixed"/>
        <w:tblLook w:val="04A0" w:firstRow="1" w:lastRow="0" w:firstColumn="1" w:lastColumn="0" w:noHBand="0" w:noVBand="1"/>
      </w:tblPr>
      <w:tblGrid>
        <w:gridCol w:w="1101"/>
        <w:gridCol w:w="708"/>
        <w:gridCol w:w="1984"/>
        <w:gridCol w:w="8930"/>
        <w:gridCol w:w="1418"/>
        <w:gridCol w:w="1559"/>
      </w:tblGrid>
      <w:tr w:rsidR="00BA7AE6" w:rsidRPr="00D34FE0" w:rsidTr="00BA7AE6">
        <w:tc>
          <w:tcPr>
            <w:tcW w:w="1101" w:type="dxa"/>
          </w:tcPr>
          <w:p w:rsidR="00BA7AE6" w:rsidRPr="00D34FE0" w:rsidRDefault="00BA7AE6" w:rsidP="00F23968">
            <w:pPr>
              <w:spacing w:after="200" w:line="276" w:lineRule="auto"/>
              <w:rPr>
                <w:sz w:val="24"/>
                <w:szCs w:val="24"/>
              </w:rPr>
            </w:pPr>
            <w:bookmarkStart w:id="0" w:name="_GoBack"/>
            <w:bookmarkEnd w:id="0"/>
            <w:r w:rsidRPr="00D34FE0">
              <w:rPr>
                <w:sz w:val="24"/>
                <w:szCs w:val="24"/>
              </w:rPr>
              <w:t>Tópico:</w:t>
            </w:r>
          </w:p>
        </w:tc>
        <w:tc>
          <w:tcPr>
            <w:tcW w:w="708" w:type="dxa"/>
            <w:shd w:val="clear" w:color="auto" w:fill="C2D69B" w:themeFill="accent3" w:themeFillTint="99"/>
          </w:tcPr>
          <w:p w:rsidR="00BA7AE6" w:rsidRPr="00D34FE0" w:rsidRDefault="00BA7AE6" w:rsidP="009A55DD">
            <w:pPr>
              <w:jc w:val="center"/>
              <w:rPr>
                <w:b/>
                <w:sz w:val="24"/>
                <w:szCs w:val="24"/>
              </w:rPr>
            </w:pPr>
          </w:p>
        </w:tc>
        <w:tc>
          <w:tcPr>
            <w:tcW w:w="13891" w:type="dxa"/>
            <w:gridSpan w:val="4"/>
            <w:shd w:val="clear" w:color="auto" w:fill="C2D69B" w:themeFill="accent3" w:themeFillTint="99"/>
            <w:vAlign w:val="bottom"/>
          </w:tcPr>
          <w:p w:rsidR="00BA7AE6" w:rsidRPr="00D34FE0" w:rsidRDefault="00BA7AE6" w:rsidP="009A55DD">
            <w:pPr>
              <w:jc w:val="center"/>
              <w:rPr>
                <w:b/>
                <w:sz w:val="24"/>
                <w:szCs w:val="24"/>
              </w:rPr>
            </w:pPr>
            <w:r w:rsidRPr="00D34FE0">
              <w:rPr>
                <w:b/>
                <w:sz w:val="24"/>
                <w:szCs w:val="24"/>
              </w:rPr>
              <w:t>TRANSPARÊNCIA</w:t>
            </w:r>
          </w:p>
        </w:tc>
      </w:tr>
      <w:tr w:rsidR="00BA7AE6" w:rsidRPr="00D34FE0" w:rsidTr="00BA7AE6">
        <w:tc>
          <w:tcPr>
            <w:tcW w:w="1101" w:type="dxa"/>
          </w:tcPr>
          <w:p w:rsidR="00BA7AE6" w:rsidRPr="00D34FE0" w:rsidRDefault="00BA7AE6" w:rsidP="009A55DD">
            <w:pPr>
              <w:jc w:val="center"/>
              <w:rPr>
                <w:b/>
                <w:sz w:val="24"/>
                <w:szCs w:val="24"/>
              </w:rPr>
            </w:pPr>
            <w:r w:rsidRPr="00D34FE0">
              <w:rPr>
                <w:b/>
                <w:sz w:val="24"/>
                <w:szCs w:val="24"/>
              </w:rPr>
              <w:t>Assinale</w:t>
            </w:r>
          </w:p>
        </w:tc>
        <w:tc>
          <w:tcPr>
            <w:tcW w:w="708" w:type="dxa"/>
          </w:tcPr>
          <w:p w:rsidR="00BA7AE6" w:rsidRPr="00D34FE0" w:rsidRDefault="00BA7AE6" w:rsidP="009A55DD">
            <w:pPr>
              <w:jc w:val="center"/>
              <w:rPr>
                <w:b/>
                <w:sz w:val="24"/>
                <w:szCs w:val="24"/>
              </w:rPr>
            </w:pPr>
            <w:r w:rsidRPr="00D34FE0">
              <w:rPr>
                <w:b/>
                <w:sz w:val="24"/>
                <w:szCs w:val="24"/>
              </w:rPr>
              <w:t>N°</w:t>
            </w:r>
          </w:p>
        </w:tc>
        <w:tc>
          <w:tcPr>
            <w:tcW w:w="1984" w:type="dxa"/>
          </w:tcPr>
          <w:p w:rsidR="00BA7AE6" w:rsidRPr="00D34FE0" w:rsidRDefault="00BA7AE6" w:rsidP="009A55DD">
            <w:pPr>
              <w:jc w:val="center"/>
              <w:rPr>
                <w:b/>
                <w:sz w:val="24"/>
                <w:szCs w:val="24"/>
              </w:rPr>
            </w:pPr>
            <w:r w:rsidRPr="00D34FE0">
              <w:rPr>
                <w:b/>
                <w:sz w:val="24"/>
                <w:szCs w:val="24"/>
              </w:rPr>
              <w:t>Ação</w:t>
            </w:r>
          </w:p>
        </w:tc>
        <w:tc>
          <w:tcPr>
            <w:tcW w:w="8930" w:type="dxa"/>
          </w:tcPr>
          <w:p w:rsidR="00BA7AE6" w:rsidRPr="00D34FE0" w:rsidRDefault="00BA7AE6" w:rsidP="009A55DD">
            <w:pPr>
              <w:jc w:val="center"/>
              <w:rPr>
                <w:b/>
                <w:sz w:val="24"/>
                <w:szCs w:val="24"/>
              </w:rPr>
            </w:pPr>
            <w:r w:rsidRPr="00D34FE0">
              <w:rPr>
                <w:b/>
                <w:sz w:val="24"/>
                <w:szCs w:val="24"/>
              </w:rPr>
              <w:t>Descrição</w:t>
            </w:r>
          </w:p>
        </w:tc>
        <w:tc>
          <w:tcPr>
            <w:tcW w:w="1418" w:type="dxa"/>
          </w:tcPr>
          <w:p w:rsidR="00BA7AE6" w:rsidRPr="00D34FE0" w:rsidRDefault="00BA7AE6" w:rsidP="009A55DD">
            <w:pPr>
              <w:jc w:val="center"/>
              <w:rPr>
                <w:b/>
                <w:sz w:val="24"/>
                <w:szCs w:val="24"/>
              </w:rPr>
            </w:pPr>
            <w:r w:rsidRPr="00D34FE0">
              <w:rPr>
                <w:b/>
                <w:sz w:val="24"/>
                <w:szCs w:val="24"/>
              </w:rPr>
              <w:t>Visto Candidato</w:t>
            </w:r>
          </w:p>
        </w:tc>
        <w:tc>
          <w:tcPr>
            <w:tcW w:w="1559" w:type="dxa"/>
          </w:tcPr>
          <w:p w:rsidR="00BA7AE6" w:rsidRPr="00D34FE0" w:rsidRDefault="00BA7AE6" w:rsidP="009A55DD">
            <w:pPr>
              <w:jc w:val="center"/>
              <w:rPr>
                <w:b/>
                <w:sz w:val="24"/>
                <w:szCs w:val="24"/>
              </w:rPr>
            </w:pPr>
            <w:r w:rsidRPr="00D34FE0">
              <w:rPr>
                <w:b/>
                <w:sz w:val="24"/>
                <w:szCs w:val="24"/>
              </w:rPr>
              <w:t>Visto Testemunha</w:t>
            </w:r>
          </w:p>
        </w:tc>
      </w:tr>
      <w:tr w:rsidR="00BA7AE6" w:rsidRPr="00D34FE0" w:rsidTr="00BA7AE6">
        <w:tc>
          <w:tcPr>
            <w:tcW w:w="1101" w:type="dxa"/>
          </w:tcPr>
          <w:p w:rsidR="00BA7AE6" w:rsidRPr="00D34FE0" w:rsidRDefault="00BA7AE6" w:rsidP="009A55DD">
            <w:pPr>
              <w:rPr>
                <w:sz w:val="24"/>
                <w:szCs w:val="24"/>
              </w:rPr>
            </w:pPr>
          </w:p>
        </w:tc>
        <w:tc>
          <w:tcPr>
            <w:tcW w:w="708" w:type="dxa"/>
            <w:vAlign w:val="center"/>
          </w:tcPr>
          <w:p w:rsidR="00BA7AE6" w:rsidRPr="00D34FE0" w:rsidRDefault="00BA7AE6" w:rsidP="00BA7AE6">
            <w:pPr>
              <w:jc w:val="center"/>
              <w:rPr>
                <w:sz w:val="24"/>
                <w:szCs w:val="24"/>
              </w:rPr>
            </w:pPr>
            <w:proofErr w:type="gramStart"/>
            <w:r w:rsidRPr="00D34FE0">
              <w:rPr>
                <w:sz w:val="24"/>
                <w:szCs w:val="24"/>
              </w:rPr>
              <w:t>1</w:t>
            </w:r>
            <w:proofErr w:type="gramEnd"/>
          </w:p>
        </w:tc>
        <w:tc>
          <w:tcPr>
            <w:tcW w:w="1984" w:type="dxa"/>
            <w:vAlign w:val="center"/>
          </w:tcPr>
          <w:p w:rsidR="00BA7AE6" w:rsidRPr="00D34FE0" w:rsidRDefault="00BA7AE6" w:rsidP="009A55DD">
            <w:pPr>
              <w:jc w:val="center"/>
              <w:rPr>
                <w:sz w:val="24"/>
                <w:szCs w:val="24"/>
              </w:rPr>
            </w:pPr>
            <w:r w:rsidRPr="00D34FE0">
              <w:rPr>
                <w:sz w:val="24"/>
                <w:szCs w:val="24"/>
              </w:rPr>
              <w:t>Portal da Transparência</w:t>
            </w:r>
          </w:p>
        </w:tc>
        <w:tc>
          <w:tcPr>
            <w:tcW w:w="8930" w:type="dxa"/>
          </w:tcPr>
          <w:p w:rsidR="00CB4998" w:rsidRPr="00D34FE0" w:rsidRDefault="00B71E07" w:rsidP="00CB4998">
            <w:pPr>
              <w:jc w:val="both"/>
              <w:rPr>
                <w:rFonts w:cs="Arial"/>
                <w:sz w:val="24"/>
                <w:szCs w:val="24"/>
              </w:rPr>
            </w:pPr>
            <w:r>
              <w:rPr>
                <w:rFonts w:cs="Arial"/>
                <w:sz w:val="24"/>
                <w:szCs w:val="24"/>
              </w:rPr>
              <w:t>- Criar/m</w:t>
            </w:r>
            <w:r w:rsidR="00F46865" w:rsidRPr="00D34FE0">
              <w:rPr>
                <w:rFonts w:cs="Arial"/>
                <w:sz w:val="24"/>
                <w:szCs w:val="24"/>
              </w:rPr>
              <w:t>anter o portal de transparência em pleno funcionamento, cumprindo tod</w:t>
            </w:r>
            <w:r w:rsidR="00CB4998" w:rsidRPr="00D34FE0">
              <w:rPr>
                <w:rFonts w:cs="Arial"/>
                <w:sz w:val="24"/>
                <w:szCs w:val="24"/>
              </w:rPr>
              <w:t>a</w:t>
            </w:r>
            <w:r w:rsidR="00F46865" w:rsidRPr="00D34FE0">
              <w:rPr>
                <w:rFonts w:cs="Arial"/>
                <w:sz w:val="24"/>
                <w:szCs w:val="24"/>
              </w:rPr>
              <w:t>s as exigências elencadas pelas legislações vigentes, quanto à transparência passiva e ativa.</w:t>
            </w:r>
          </w:p>
          <w:p w:rsidR="00BA7AE6" w:rsidRPr="00D34FE0" w:rsidRDefault="00F46865" w:rsidP="00CB4998">
            <w:pPr>
              <w:jc w:val="both"/>
              <w:rPr>
                <w:sz w:val="24"/>
                <w:szCs w:val="24"/>
              </w:rPr>
            </w:pPr>
            <w:r w:rsidRPr="00D34FE0">
              <w:rPr>
                <w:rFonts w:cs="Arial"/>
                <w:sz w:val="24"/>
                <w:szCs w:val="24"/>
              </w:rPr>
              <w:t xml:space="preserve"> </w:t>
            </w:r>
          </w:p>
        </w:tc>
        <w:tc>
          <w:tcPr>
            <w:tcW w:w="1418" w:type="dxa"/>
          </w:tcPr>
          <w:p w:rsidR="00BA7AE6" w:rsidRPr="00D34FE0" w:rsidRDefault="00BA7AE6" w:rsidP="009A55DD">
            <w:pPr>
              <w:rPr>
                <w:sz w:val="24"/>
                <w:szCs w:val="24"/>
              </w:rPr>
            </w:pPr>
          </w:p>
        </w:tc>
        <w:tc>
          <w:tcPr>
            <w:tcW w:w="1559" w:type="dxa"/>
          </w:tcPr>
          <w:p w:rsidR="00BA7AE6" w:rsidRPr="00D34FE0" w:rsidRDefault="00BA7AE6" w:rsidP="009A55DD">
            <w:pPr>
              <w:rPr>
                <w:sz w:val="24"/>
                <w:szCs w:val="24"/>
              </w:rPr>
            </w:pPr>
          </w:p>
        </w:tc>
      </w:tr>
      <w:tr w:rsidR="00BA7AE6" w:rsidRPr="00D34FE0" w:rsidTr="00BA7AE6">
        <w:tc>
          <w:tcPr>
            <w:tcW w:w="1101" w:type="dxa"/>
          </w:tcPr>
          <w:p w:rsidR="00BA7AE6" w:rsidRPr="00D34FE0" w:rsidRDefault="00BA7AE6" w:rsidP="009A55DD">
            <w:pPr>
              <w:rPr>
                <w:sz w:val="24"/>
                <w:szCs w:val="24"/>
              </w:rPr>
            </w:pPr>
          </w:p>
        </w:tc>
        <w:tc>
          <w:tcPr>
            <w:tcW w:w="708" w:type="dxa"/>
            <w:vAlign w:val="center"/>
          </w:tcPr>
          <w:p w:rsidR="00BA7AE6" w:rsidRPr="00D34FE0" w:rsidRDefault="00BA7AE6" w:rsidP="00BA7AE6">
            <w:pPr>
              <w:jc w:val="center"/>
              <w:rPr>
                <w:sz w:val="24"/>
                <w:szCs w:val="24"/>
              </w:rPr>
            </w:pPr>
            <w:proofErr w:type="gramStart"/>
            <w:r w:rsidRPr="00D34FE0">
              <w:rPr>
                <w:sz w:val="24"/>
                <w:szCs w:val="24"/>
              </w:rPr>
              <w:t>2</w:t>
            </w:r>
            <w:proofErr w:type="gramEnd"/>
          </w:p>
        </w:tc>
        <w:tc>
          <w:tcPr>
            <w:tcW w:w="1984" w:type="dxa"/>
            <w:vAlign w:val="center"/>
          </w:tcPr>
          <w:p w:rsidR="00BA7AE6" w:rsidRPr="00D34FE0" w:rsidRDefault="00BA7AE6" w:rsidP="009A55DD">
            <w:pPr>
              <w:jc w:val="center"/>
              <w:rPr>
                <w:sz w:val="24"/>
                <w:szCs w:val="24"/>
              </w:rPr>
            </w:pPr>
            <w:r w:rsidRPr="00D34FE0">
              <w:rPr>
                <w:sz w:val="24"/>
                <w:szCs w:val="24"/>
              </w:rPr>
              <w:t>Serviço de Informações Públicas</w:t>
            </w:r>
          </w:p>
        </w:tc>
        <w:tc>
          <w:tcPr>
            <w:tcW w:w="8930" w:type="dxa"/>
          </w:tcPr>
          <w:p w:rsidR="00CB4998" w:rsidRPr="00D34FE0" w:rsidRDefault="00B71E07" w:rsidP="00D34FE0">
            <w:pPr>
              <w:jc w:val="both"/>
              <w:rPr>
                <w:sz w:val="24"/>
                <w:szCs w:val="24"/>
              </w:rPr>
            </w:pPr>
            <w:r>
              <w:rPr>
                <w:sz w:val="24"/>
                <w:szCs w:val="24"/>
              </w:rPr>
              <w:t xml:space="preserve">- </w:t>
            </w:r>
            <w:r w:rsidR="00BA7AE6" w:rsidRPr="00D34FE0">
              <w:rPr>
                <w:sz w:val="24"/>
                <w:szCs w:val="24"/>
              </w:rPr>
              <w:t>Cria</w:t>
            </w:r>
            <w:r w:rsidR="00B33207" w:rsidRPr="00D34FE0">
              <w:rPr>
                <w:sz w:val="24"/>
                <w:szCs w:val="24"/>
              </w:rPr>
              <w:t xml:space="preserve">r/manter </w:t>
            </w:r>
            <w:r w:rsidR="00BA7AE6" w:rsidRPr="00D34FE0">
              <w:rPr>
                <w:sz w:val="24"/>
                <w:szCs w:val="24"/>
              </w:rPr>
              <w:t>o Serviço de Informações Públicas, nos moldes do inc. I do art. 9°</w:t>
            </w:r>
            <w:r w:rsidR="00D34FE0" w:rsidRPr="00D34FE0">
              <w:rPr>
                <w:sz w:val="24"/>
                <w:szCs w:val="24"/>
              </w:rPr>
              <w:t xml:space="preserve"> e art. 11</w:t>
            </w:r>
            <w:r w:rsidR="00BA7AE6" w:rsidRPr="00D34FE0">
              <w:rPr>
                <w:sz w:val="24"/>
                <w:szCs w:val="24"/>
              </w:rPr>
              <w:t xml:space="preserve"> da Lei de Acesso a Informação</w:t>
            </w:r>
            <w:r w:rsidR="00D34FE0" w:rsidRPr="00D34FE0">
              <w:rPr>
                <w:sz w:val="24"/>
                <w:szCs w:val="24"/>
              </w:rPr>
              <w:t xml:space="preserve"> (12.527/2011)</w:t>
            </w:r>
            <w:r w:rsidR="00BA7AE6" w:rsidRPr="00D34FE0">
              <w:rPr>
                <w:sz w:val="24"/>
                <w:szCs w:val="24"/>
              </w:rPr>
              <w:t>, que se responsabilizará pelo protocolo, triagem, destinação de pedidos de informação pública, divulgação das respostas aos seus requerentes e fiscalização do cumprimento dos prazos, funcionando também por meio da internet, com formulários simplificados para facilitar os pedidos de informação.</w:t>
            </w:r>
            <w:r w:rsidR="00B33207" w:rsidRPr="00D34FE0">
              <w:rPr>
                <w:sz w:val="24"/>
                <w:szCs w:val="24"/>
              </w:rPr>
              <w:t xml:space="preserve"> </w:t>
            </w:r>
          </w:p>
        </w:tc>
        <w:tc>
          <w:tcPr>
            <w:tcW w:w="1418" w:type="dxa"/>
          </w:tcPr>
          <w:p w:rsidR="00BA7AE6" w:rsidRPr="00D34FE0" w:rsidRDefault="00BA7AE6" w:rsidP="009A55DD">
            <w:pPr>
              <w:rPr>
                <w:sz w:val="24"/>
                <w:szCs w:val="24"/>
              </w:rPr>
            </w:pPr>
          </w:p>
        </w:tc>
        <w:tc>
          <w:tcPr>
            <w:tcW w:w="1559" w:type="dxa"/>
          </w:tcPr>
          <w:p w:rsidR="00BA7AE6" w:rsidRPr="00D34FE0" w:rsidRDefault="00BA7AE6" w:rsidP="009A55DD">
            <w:pPr>
              <w:rPr>
                <w:sz w:val="24"/>
                <w:szCs w:val="24"/>
              </w:rPr>
            </w:pPr>
          </w:p>
        </w:tc>
      </w:tr>
      <w:tr w:rsidR="00BA7AE6" w:rsidRPr="00D34FE0" w:rsidTr="00BA7AE6">
        <w:tc>
          <w:tcPr>
            <w:tcW w:w="1101" w:type="dxa"/>
          </w:tcPr>
          <w:p w:rsidR="00BA7AE6" w:rsidRPr="00D34FE0" w:rsidRDefault="00BA7AE6" w:rsidP="009A55DD">
            <w:pPr>
              <w:rPr>
                <w:sz w:val="24"/>
                <w:szCs w:val="24"/>
              </w:rPr>
            </w:pPr>
          </w:p>
        </w:tc>
        <w:tc>
          <w:tcPr>
            <w:tcW w:w="708" w:type="dxa"/>
            <w:vAlign w:val="center"/>
          </w:tcPr>
          <w:p w:rsidR="00BA7AE6" w:rsidRPr="00D34FE0" w:rsidRDefault="00BA7AE6" w:rsidP="00BA7AE6">
            <w:pPr>
              <w:jc w:val="center"/>
              <w:rPr>
                <w:sz w:val="24"/>
                <w:szCs w:val="24"/>
              </w:rPr>
            </w:pPr>
            <w:proofErr w:type="gramStart"/>
            <w:r w:rsidRPr="00D34FE0">
              <w:rPr>
                <w:sz w:val="24"/>
                <w:szCs w:val="24"/>
              </w:rPr>
              <w:t>3</w:t>
            </w:r>
            <w:proofErr w:type="gramEnd"/>
          </w:p>
        </w:tc>
        <w:tc>
          <w:tcPr>
            <w:tcW w:w="1984" w:type="dxa"/>
            <w:vAlign w:val="center"/>
          </w:tcPr>
          <w:p w:rsidR="00BA7AE6" w:rsidRPr="00D34FE0" w:rsidRDefault="009070AB" w:rsidP="009070AB">
            <w:pPr>
              <w:jc w:val="center"/>
              <w:rPr>
                <w:sz w:val="24"/>
                <w:szCs w:val="24"/>
              </w:rPr>
            </w:pPr>
            <w:r w:rsidRPr="00D34FE0">
              <w:rPr>
                <w:sz w:val="24"/>
                <w:szCs w:val="24"/>
              </w:rPr>
              <w:t>Digitalização, armazenamento e divulgação de p</w:t>
            </w:r>
            <w:r w:rsidR="00BA7AE6" w:rsidRPr="00D34FE0">
              <w:rPr>
                <w:sz w:val="24"/>
                <w:szCs w:val="24"/>
              </w:rPr>
              <w:t xml:space="preserve">rocedimentos administrativos </w:t>
            </w:r>
            <w:proofErr w:type="gramStart"/>
            <w:r w:rsidR="00BA7AE6" w:rsidRPr="00D34FE0">
              <w:rPr>
                <w:sz w:val="24"/>
                <w:szCs w:val="24"/>
              </w:rPr>
              <w:t>licitatórios</w:t>
            </w:r>
            <w:proofErr w:type="gramEnd"/>
          </w:p>
        </w:tc>
        <w:tc>
          <w:tcPr>
            <w:tcW w:w="8930" w:type="dxa"/>
          </w:tcPr>
          <w:p w:rsidR="009070AB" w:rsidRPr="00D34FE0" w:rsidRDefault="00B71E07" w:rsidP="009A55DD">
            <w:pPr>
              <w:jc w:val="both"/>
              <w:rPr>
                <w:rFonts w:cs="Arial"/>
                <w:sz w:val="24"/>
                <w:szCs w:val="24"/>
              </w:rPr>
            </w:pPr>
            <w:r>
              <w:rPr>
                <w:rFonts w:cs="Arial"/>
                <w:sz w:val="24"/>
                <w:szCs w:val="24"/>
              </w:rPr>
              <w:t xml:space="preserve">- </w:t>
            </w:r>
            <w:r w:rsidR="009070AB" w:rsidRPr="00D34FE0">
              <w:rPr>
                <w:rFonts w:cs="Arial"/>
                <w:sz w:val="24"/>
                <w:szCs w:val="24"/>
              </w:rPr>
              <w:t>Determinar medidas p</w:t>
            </w:r>
            <w:r w:rsidR="00DE0AFC" w:rsidRPr="00D34FE0">
              <w:rPr>
                <w:rFonts w:cs="Arial"/>
                <w:sz w:val="24"/>
                <w:szCs w:val="24"/>
              </w:rPr>
              <w:t>ara que os procedimentos</w:t>
            </w:r>
            <w:r w:rsidR="009070AB" w:rsidRPr="00D34FE0">
              <w:rPr>
                <w:rFonts w:cs="Arial"/>
                <w:sz w:val="24"/>
                <w:szCs w:val="24"/>
              </w:rPr>
              <w:t xml:space="preserve"> licitatórios </w:t>
            </w:r>
            <w:r w:rsidR="00DE0AFC" w:rsidRPr="00D34FE0">
              <w:rPr>
                <w:rFonts w:cs="Arial"/>
                <w:sz w:val="24"/>
                <w:szCs w:val="24"/>
              </w:rPr>
              <w:t xml:space="preserve">como um todo </w:t>
            </w:r>
            <w:r w:rsidR="009070AB" w:rsidRPr="00D34FE0">
              <w:rPr>
                <w:rFonts w:cs="Arial"/>
                <w:sz w:val="24"/>
                <w:szCs w:val="24"/>
              </w:rPr>
              <w:t>sejam disponibilizados na ínt</w:t>
            </w:r>
            <w:r w:rsidR="009070AB" w:rsidRPr="004B2627">
              <w:rPr>
                <w:rFonts w:cs="Arial"/>
                <w:sz w:val="24"/>
                <w:szCs w:val="24"/>
              </w:rPr>
              <w:t xml:space="preserve">egra, </w:t>
            </w:r>
            <w:r w:rsidR="00DE0AFC" w:rsidRPr="004B2627">
              <w:rPr>
                <w:rFonts w:cs="Arial"/>
                <w:sz w:val="24"/>
                <w:szCs w:val="24"/>
              </w:rPr>
              <w:t>desde o termo de referência/projeto básico, passando por or</w:t>
            </w:r>
            <w:r>
              <w:rPr>
                <w:rFonts w:cs="Arial"/>
                <w:sz w:val="24"/>
                <w:szCs w:val="24"/>
              </w:rPr>
              <w:t>çamentos, pareceres, memorandos e</w:t>
            </w:r>
            <w:r w:rsidR="00DE0AFC" w:rsidRPr="004B2627">
              <w:rPr>
                <w:rFonts w:cs="Arial"/>
                <w:sz w:val="24"/>
                <w:szCs w:val="24"/>
              </w:rPr>
              <w:t xml:space="preserve"> solicitações</w:t>
            </w:r>
            <w:r>
              <w:rPr>
                <w:rFonts w:cs="Arial"/>
                <w:sz w:val="24"/>
                <w:szCs w:val="24"/>
              </w:rPr>
              <w:t>,</w:t>
            </w:r>
            <w:r w:rsidR="00DE0AFC" w:rsidRPr="004B2627">
              <w:rPr>
                <w:rFonts w:cs="Arial"/>
                <w:sz w:val="24"/>
                <w:szCs w:val="24"/>
              </w:rPr>
              <w:t xml:space="preserve"> até </w:t>
            </w:r>
            <w:r>
              <w:rPr>
                <w:rFonts w:cs="Arial"/>
                <w:sz w:val="24"/>
                <w:szCs w:val="24"/>
              </w:rPr>
              <w:t xml:space="preserve">a </w:t>
            </w:r>
            <w:r w:rsidR="00DE0AFC" w:rsidRPr="004B2627">
              <w:rPr>
                <w:rFonts w:cs="Arial"/>
                <w:sz w:val="24"/>
                <w:szCs w:val="24"/>
              </w:rPr>
              <w:t xml:space="preserve">minuta do edital e contrato, </w:t>
            </w:r>
            <w:r w:rsidR="009070AB" w:rsidRPr="004B2627">
              <w:rPr>
                <w:rFonts w:cs="Arial"/>
                <w:sz w:val="24"/>
                <w:szCs w:val="24"/>
              </w:rPr>
              <w:t xml:space="preserve">por via eletrônica, com a antecedência que a complexidade do certame requerer, conforme legislação vigente. </w:t>
            </w:r>
          </w:p>
          <w:p w:rsidR="00DE0AFC" w:rsidRPr="00D34FE0" w:rsidRDefault="00B71E07" w:rsidP="009A55DD">
            <w:pPr>
              <w:jc w:val="both"/>
              <w:rPr>
                <w:rFonts w:cs="Arial"/>
                <w:sz w:val="24"/>
                <w:szCs w:val="24"/>
              </w:rPr>
            </w:pPr>
            <w:r>
              <w:rPr>
                <w:rFonts w:cs="Arial"/>
                <w:sz w:val="24"/>
                <w:szCs w:val="24"/>
              </w:rPr>
              <w:t xml:space="preserve">- </w:t>
            </w:r>
            <w:r w:rsidR="00DE0AFC" w:rsidRPr="00D34FE0">
              <w:rPr>
                <w:rFonts w:cs="Arial"/>
                <w:sz w:val="24"/>
                <w:szCs w:val="24"/>
              </w:rPr>
              <w:t>Os avisos de licitação contemplar</w:t>
            </w:r>
            <w:r w:rsidR="00D34FE0" w:rsidRPr="00D34FE0">
              <w:rPr>
                <w:rFonts w:cs="Arial"/>
                <w:sz w:val="24"/>
                <w:szCs w:val="24"/>
              </w:rPr>
              <w:t>ão</w:t>
            </w:r>
            <w:r w:rsidR="00DE0AFC" w:rsidRPr="00D34FE0">
              <w:rPr>
                <w:rFonts w:cs="Arial"/>
                <w:sz w:val="24"/>
                <w:szCs w:val="24"/>
              </w:rPr>
              <w:t>, em qualquer modalidade</w:t>
            </w:r>
            <w:r w:rsidR="00D34FE0" w:rsidRPr="00D34FE0">
              <w:rPr>
                <w:rFonts w:cs="Arial"/>
                <w:sz w:val="24"/>
                <w:szCs w:val="24"/>
              </w:rPr>
              <w:t>:</w:t>
            </w:r>
            <w:r w:rsidR="00DE0AFC" w:rsidRPr="00D34FE0">
              <w:rPr>
                <w:rFonts w:cs="Arial"/>
                <w:sz w:val="24"/>
                <w:szCs w:val="24"/>
              </w:rPr>
              <w:t xml:space="preserve"> objeto</w:t>
            </w:r>
            <w:proofErr w:type="gramStart"/>
            <w:r w:rsidR="00DE0AFC" w:rsidRPr="00D34FE0">
              <w:rPr>
                <w:rFonts w:cs="Arial"/>
                <w:sz w:val="24"/>
                <w:szCs w:val="24"/>
              </w:rPr>
              <w:t>,</w:t>
            </w:r>
            <w:r w:rsidR="00D34FE0" w:rsidRPr="00D34FE0">
              <w:rPr>
                <w:rFonts w:cs="Arial"/>
                <w:sz w:val="24"/>
                <w:szCs w:val="24"/>
              </w:rPr>
              <w:t xml:space="preserve"> data</w:t>
            </w:r>
            <w:proofErr w:type="gramEnd"/>
            <w:r w:rsidR="00D34FE0" w:rsidRPr="00D34FE0">
              <w:rPr>
                <w:rFonts w:cs="Arial"/>
                <w:sz w:val="24"/>
                <w:szCs w:val="24"/>
              </w:rPr>
              <w:t xml:space="preserve"> de abertura, valor máximo</w:t>
            </w:r>
            <w:r w:rsidR="00DE0AFC" w:rsidRPr="00D34FE0">
              <w:rPr>
                <w:rFonts w:cs="Arial"/>
                <w:sz w:val="24"/>
                <w:szCs w:val="24"/>
              </w:rPr>
              <w:t xml:space="preserve"> e outras informações já exigidas pela lei.</w:t>
            </w:r>
          </w:p>
          <w:p w:rsidR="00BA7AE6" w:rsidRPr="00D34FE0" w:rsidRDefault="00B71E07" w:rsidP="009A55DD">
            <w:pPr>
              <w:jc w:val="both"/>
              <w:rPr>
                <w:sz w:val="24"/>
                <w:szCs w:val="24"/>
              </w:rPr>
            </w:pPr>
            <w:r>
              <w:rPr>
                <w:sz w:val="24"/>
                <w:szCs w:val="24"/>
              </w:rPr>
              <w:t xml:space="preserve">- </w:t>
            </w:r>
            <w:r w:rsidR="00CB4998" w:rsidRPr="00D34FE0">
              <w:rPr>
                <w:sz w:val="24"/>
                <w:szCs w:val="24"/>
              </w:rPr>
              <w:t>A lista de licitações, j</w:t>
            </w:r>
            <w:r w:rsidR="00BA7AE6" w:rsidRPr="00D34FE0">
              <w:rPr>
                <w:sz w:val="24"/>
                <w:szCs w:val="24"/>
              </w:rPr>
              <w:t xml:space="preserve">á na tela inicial, </w:t>
            </w:r>
            <w:r w:rsidR="00B33207" w:rsidRPr="00D34FE0">
              <w:rPr>
                <w:sz w:val="24"/>
                <w:szCs w:val="24"/>
              </w:rPr>
              <w:t xml:space="preserve">trará </w:t>
            </w:r>
            <w:r w:rsidR="00BA7AE6" w:rsidRPr="00D34FE0">
              <w:rPr>
                <w:sz w:val="24"/>
                <w:szCs w:val="24"/>
              </w:rPr>
              <w:t xml:space="preserve">um extrato com as informações básicas do procedimento - como objeto, valor, data certame, dentre outras. </w:t>
            </w:r>
          </w:p>
          <w:p w:rsidR="00BA7AE6" w:rsidRPr="00D34FE0" w:rsidRDefault="00B71E07" w:rsidP="009A55DD">
            <w:pPr>
              <w:jc w:val="both"/>
              <w:rPr>
                <w:sz w:val="24"/>
                <w:szCs w:val="24"/>
              </w:rPr>
            </w:pPr>
            <w:r>
              <w:rPr>
                <w:sz w:val="24"/>
                <w:szCs w:val="24"/>
              </w:rPr>
              <w:t xml:space="preserve">- </w:t>
            </w:r>
            <w:r w:rsidR="00BA7AE6" w:rsidRPr="00D34FE0">
              <w:rPr>
                <w:sz w:val="24"/>
                <w:szCs w:val="24"/>
              </w:rPr>
              <w:t xml:space="preserve">A digitalização e atualização de todo procedimento </w:t>
            </w:r>
            <w:r>
              <w:rPr>
                <w:sz w:val="24"/>
                <w:szCs w:val="24"/>
              </w:rPr>
              <w:t>deverá permitir</w:t>
            </w:r>
            <w:r w:rsidR="00BA7AE6" w:rsidRPr="00D34FE0">
              <w:rPr>
                <w:sz w:val="24"/>
                <w:szCs w:val="24"/>
              </w:rPr>
              <w:t xml:space="preserve"> também a realização de listagens por critérios como: </w:t>
            </w:r>
          </w:p>
          <w:p w:rsidR="00BA7AE6" w:rsidRPr="00D34FE0" w:rsidRDefault="00BA7AE6" w:rsidP="009A55DD">
            <w:pPr>
              <w:pStyle w:val="PargrafodaLista"/>
              <w:numPr>
                <w:ilvl w:val="0"/>
                <w:numId w:val="2"/>
              </w:numPr>
              <w:jc w:val="both"/>
              <w:rPr>
                <w:sz w:val="24"/>
                <w:szCs w:val="24"/>
              </w:rPr>
            </w:pPr>
            <w:proofErr w:type="gramStart"/>
            <w:r w:rsidRPr="00D34FE0">
              <w:rPr>
                <w:sz w:val="24"/>
                <w:szCs w:val="24"/>
              </w:rPr>
              <w:t>órgão</w:t>
            </w:r>
            <w:proofErr w:type="gramEnd"/>
            <w:r w:rsidRPr="00D34FE0">
              <w:rPr>
                <w:sz w:val="24"/>
                <w:szCs w:val="24"/>
              </w:rPr>
              <w:t xml:space="preserve"> de origem; </w:t>
            </w:r>
          </w:p>
          <w:p w:rsidR="00BA7AE6" w:rsidRPr="00D34FE0" w:rsidRDefault="00BA7AE6" w:rsidP="009A55DD">
            <w:pPr>
              <w:pStyle w:val="PargrafodaLista"/>
              <w:numPr>
                <w:ilvl w:val="0"/>
                <w:numId w:val="2"/>
              </w:numPr>
              <w:jc w:val="both"/>
              <w:rPr>
                <w:sz w:val="24"/>
                <w:szCs w:val="24"/>
              </w:rPr>
            </w:pPr>
            <w:proofErr w:type="gramStart"/>
            <w:r w:rsidRPr="00D34FE0">
              <w:rPr>
                <w:sz w:val="24"/>
                <w:szCs w:val="24"/>
              </w:rPr>
              <w:t>número</w:t>
            </w:r>
            <w:proofErr w:type="gramEnd"/>
            <w:r w:rsidRPr="00D34FE0">
              <w:rPr>
                <w:sz w:val="24"/>
                <w:szCs w:val="24"/>
              </w:rPr>
              <w:t xml:space="preserve"> do edital; </w:t>
            </w:r>
          </w:p>
          <w:p w:rsidR="00BA7AE6" w:rsidRPr="00D34FE0" w:rsidRDefault="00BA7AE6" w:rsidP="009A55DD">
            <w:pPr>
              <w:pStyle w:val="PargrafodaLista"/>
              <w:numPr>
                <w:ilvl w:val="0"/>
                <w:numId w:val="2"/>
              </w:numPr>
              <w:jc w:val="both"/>
              <w:rPr>
                <w:sz w:val="24"/>
                <w:szCs w:val="24"/>
              </w:rPr>
            </w:pPr>
            <w:proofErr w:type="gramStart"/>
            <w:r w:rsidRPr="00D34FE0">
              <w:rPr>
                <w:sz w:val="24"/>
                <w:szCs w:val="24"/>
              </w:rPr>
              <w:t>modalidade</w:t>
            </w:r>
            <w:proofErr w:type="gramEnd"/>
            <w:r w:rsidRPr="00D34FE0">
              <w:rPr>
                <w:sz w:val="24"/>
                <w:szCs w:val="24"/>
              </w:rPr>
              <w:t xml:space="preserve">; </w:t>
            </w:r>
          </w:p>
          <w:p w:rsidR="00BA7AE6" w:rsidRPr="00D34FE0" w:rsidRDefault="00BA7AE6" w:rsidP="009A55DD">
            <w:pPr>
              <w:pStyle w:val="PargrafodaLista"/>
              <w:numPr>
                <w:ilvl w:val="0"/>
                <w:numId w:val="2"/>
              </w:numPr>
              <w:jc w:val="both"/>
              <w:rPr>
                <w:sz w:val="24"/>
                <w:szCs w:val="24"/>
              </w:rPr>
            </w:pPr>
            <w:proofErr w:type="gramStart"/>
            <w:r w:rsidRPr="00D34FE0">
              <w:rPr>
                <w:sz w:val="24"/>
                <w:szCs w:val="24"/>
              </w:rPr>
              <w:t>objeto</w:t>
            </w:r>
            <w:proofErr w:type="gramEnd"/>
            <w:r w:rsidRPr="00D34FE0">
              <w:rPr>
                <w:sz w:val="24"/>
                <w:szCs w:val="24"/>
              </w:rPr>
              <w:t xml:space="preserve">; </w:t>
            </w:r>
          </w:p>
          <w:p w:rsidR="00BA7AE6" w:rsidRPr="00D34FE0" w:rsidRDefault="00BA7AE6" w:rsidP="009A55DD">
            <w:pPr>
              <w:pStyle w:val="PargrafodaLista"/>
              <w:numPr>
                <w:ilvl w:val="0"/>
                <w:numId w:val="2"/>
              </w:numPr>
              <w:jc w:val="both"/>
              <w:rPr>
                <w:sz w:val="24"/>
                <w:szCs w:val="24"/>
              </w:rPr>
            </w:pPr>
            <w:proofErr w:type="gramStart"/>
            <w:r w:rsidRPr="00D34FE0">
              <w:rPr>
                <w:sz w:val="24"/>
                <w:szCs w:val="24"/>
              </w:rPr>
              <w:t>faixa</w:t>
            </w:r>
            <w:r w:rsidR="00B33207" w:rsidRPr="00D34FE0">
              <w:rPr>
                <w:sz w:val="24"/>
                <w:szCs w:val="24"/>
              </w:rPr>
              <w:t>s</w:t>
            </w:r>
            <w:proofErr w:type="gramEnd"/>
            <w:r w:rsidRPr="00D34FE0">
              <w:rPr>
                <w:sz w:val="24"/>
                <w:szCs w:val="24"/>
              </w:rPr>
              <w:t xml:space="preserve"> de preços </w:t>
            </w:r>
            <w:r w:rsidR="00D6183C" w:rsidRPr="00D34FE0">
              <w:rPr>
                <w:sz w:val="24"/>
                <w:szCs w:val="24"/>
              </w:rPr>
              <w:t>contra</w:t>
            </w:r>
            <w:r w:rsidR="00D6183C">
              <w:rPr>
                <w:sz w:val="24"/>
                <w:szCs w:val="24"/>
              </w:rPr>
              <w:t>tados</w:t>
            </w:r>
            <w:r w:rsidRPr="00D34FE0">
              <w:rPr>
                <w:sz w:val="24"/>
                <w:szCs w:val="24"/>
              </w:rPr>
              <w:t xml:space="preserve">; </w:t>
            </w:r>
          </w:p>
          <w:p w:rsidR="00CB4998" w:rsidRPr="00D34FE0" w:rsidRDefault="00CB4998" w:rsidP="009A55DD">
            <w:pPr>
              <w:pStyle w:val="PargrafodaLista"/>
              <w:numPr>
                <w:ilvl w:val="0"/>
                <w:numId w:val="2"/>
              </w:numPr>
              <w:jc w:val="both"/>
              <w:rPr>
                <w:sz w:val="24"/>
                <w:szCs w:val="24"/>
              </w:rPr>
            </w:pPr>
            <w:proofErr w:type="gramStart"/>
            <w:r w:rsidRPr="00D34FE0">
              <w:rPr>
                <w:sz w:val="24"/>
                <w:szCs w:val="24"/>
              </w:rPr>
              <w:t>contrato</w:t>
            </w:r>
            <w:proofErr w:type="gramEnd"/>
            <w:r w:rsidRPr="00D34FE0">
              <w:rPr>
                <w:sz w:val="24"/>
                <w:szCs w:val="24"/>
              </w:rPr>
              <w:t>;</w:t>
            </w:r>
          </w:p>
          <w:p w:rsidR="00BA7AE6" w:rsidRPr="00D34FE0" w:rsidRDefault="00BA7AE6" w:rsidP="009A55DD">
            <w:pPr>
              <w:pStyle w:val="PargrafodaLista"/>
              <w:numPr>
                <w:ilvl w:val="0"/>
                <w:numId w:val="2"/>
              </w:numPr>
              <w:jc w:val="both"/>
              <w:rPr>
                <w:sz w:val="24"/>
                <w:szCs w:val="24"/>
              </w:rPr>
            </w:pPr>
            <w:proofErr w:type="gramStart"/>
            <w:r w:rsidRPr="00D34FE0">
              <w:rPr>
                <w:sz w:val="24"/>
                <w:szCs w:val="24"/>
              </w:rPr>
              <w:lastRenderedPageBreak/>
              <w:t>aditivos</w:t>
            </w:r>
            <w:proofErr w:type="gramEnd"/>
            <w:r w:rsidRPr="00D34FE0">
              <w:rPr>
                <w:sz w:val="24"/>
                <w:szCs w:val="24"/>
              </w:rPr>
              <w:t xml:space="preserve">; </w:t>
            </w:r>
          </w:p>
          <w:p w:rsidR="00BA7AE6" w:rsidRPr="00D34FE0" w:rsidRDefault="00BA7AE6" w:rsidP="009A55DD">
            <w:pPr>
              <w:pStyle w:val="PargrafodaLista"/>
              <w:numPr>
                <w:ilvl w:val="0"/>
                <w:numId w:val="2"/>
              </w:numPr>
              <w:jc w:val="both"/>
              <w:rPr>
                <w:sz w:val="24"/>
                <w:szCs w:val="24"/>
              </w:rPr>
            </w:pPr>
            <w:proofErr w:type="gramStart"/>
            <w:r w:rsidRPr="00D34FE0">
              <w:rPr>
                <w:sz w:val="24"/>
                <w:szCs w:val="24"/>
              </w:rPr>
              <w:t>data</w:t>
            </w:r>
            <w:proofErr w:type="gramEnd"/>
            <w:r w:rsidRPr="00D34FE0">
              <w:rPr>
                <w:sz w:val="24"/>
                <w:szCs w:val="24"/>
              </w:rPr>
              <w:t xml:space="preserve"> de entrega/execução; </w:t>
            </w:r>
          </w:p>
          <w:p w:rsidR="00BA7AE6" w:rsidRPr="00D34FE0" w:rsidRDefault="00BA7AE6" w:rsidP="009A55DD">
            <w:pPr>
              <w:pStyle w:val="PargrafodaLista"/>
              <w:numPr>
                <w:ilvl w:val="0"/>
                <w:numId w:val="2"/>
              </w:numPr>
              <w:jc w:val="both"/>
              <w:rPr>
                <w:sz w:val="24"/>
                <w:szCs w:val="24"/>
              </w:rPr>
            </w:pPr>
            <w:proofErr w:type="gramStart"/>
            <w:r w:rsidRPr="00D34FE0">
              <w:rPr>
                <w:sz w:val="24"/>
                <w:szCs w:val="24"/>
              </w:rPr>
              <w:t>empenhos</w:t>
            </w:r>
            <w:proofErr w:type="gramEnd"/>
            <w:r w:rsidRPr="00D34FE0">
              <w:rPr>
                <w:sz w:val="24"/>
                <w:szCs w:val="24"/>
              </w:rPr>
              <w:t>.</w:t>
            </w:r>
          </w:p>
          <w:p w:rsidR="00BA7AE6" w:rsidRPr="00D34FE0" w:rsidRDefault="00BA7AE6" w:rsidP="009A55DD">
            <w:pPr>
              <w:jc w:val="both"/>
              <w:rPr>
                <w:sz w:val="24"/>
                <w:szCs w:val="24"/>
              </w:rPr>
            </w:pPr>
          </w:p>
        </w:tc>
        <w:tc>
          <w:tcPr>
            <w:tcW w:w="1418" w:type="dxa"/>
          </w:tcPr>
          <w:p w:rsidR="00BA7AE6" w:rsidRPr="00D34FE0" w:rsidRDefault="00BA7AE6" w:rsidP="009A55DD">
            <w:pPr>
              <w:rPr>
                <w:sz w:val="24"/>
                <w:szCs w:val="24"/>
              </w:rPr>
            </w:pPr>
          </w:p>
        </w:tc>
        <w:tc>
          <w:tcPr>
            <w:tcW w:w="1559" w:type="dxa"/>
          </w:tcPr>
          <w:p w:rsidR="00BA7AE6" w:rsidRPr="00D34FE0" w:rsidRDefault="00BA7AE6" w:rsidP="009A55DD">
            <w:pPr>
              <w:rPr>
                <w:sz w:val="24"/>
                <w:szCs w:val="24"/>
              </w:rPr>
            </w:pPr>
          </w:p>
        </w:tc>
      </w:tr>
      <w:tr w:rsidR="00BA7AE6" w:rsidRPr="00D34FE0" w:rsidTr="00BA7AE6">
        <w:tc>
          <w:tcPr>
            <w:tcW w:w="1101" w:type="dxa"/>
          </w:tcPr>
          <w:p w:rsidR="00BA7AE6" w:rsidRPr="00D34FE0" w:rsidRDefault="00BA7AE6" w:rsidP="009A55DD">
            <w:pPr>
              <w:rPr>
                <w:sz w:val="24"/>
                <w:szCs w:val="24"/>
              </w:rPr>
            </w:pPr>
          </w:p>
        </w:tc>
        <w:tc>
          <w:tcPr>
            <w:tcW w:w="708" w:type="dxa"/>
            <w:vAlign w:val="center"/>
          </w:tcPr>
          <w:p w:rsidR="00BA7AE6" w:rsidRPr="00D34FE0" w:rsidRDefault="00BA7AE6" w:rsidP="00BA7AE6">
            <w:pPr>
              <w:jc w:val="center"/>
              <w:rPr>
                <w:sz w:val="24"/>
                <w:szCs w:val="24"/>
              </w:rPr>
            </w:pPr>
            <w:proofErr w:type="gramStart"/>
            <w:r w:rsidRPr="00D34FE0">
              <w:rPr>
                <w:sz w:val="24"/>
                <w:szCs w:val="24"/>
              </w:rPr>
              <w:t>4</w:t>
            </w:r>
            <w:proofErr w:type="gramEnd"/>
          </w:p>
        </w:tc>
        <w:tc>
          <w:tcPr>
            <w:tcW w:w="1984" w:type="dxa"/>
            <w:vAlign w:val="center"/>
          </w:tcPr>
          <w:p w:rsidR="00BA7AE6" w:rsidRPr="004B2627" w:rsidRDefault="00BA7AE6" w:rsidP="009A55DD">
            <w:pPr>
              <w:jc w:val="center"/>
              <w:rPr>
                <w:sz w:val="24"/>
                <w:szCs w:val="24"/>
              </w:rPr>
            </w:pPr>
            <w:r w:rsidRPr="004B2627">
              <w:rPr>
                <w:sz w:val="24"/>
                <w:szCs w:val="24"/>
              </w:rPr>
              <w:t>Informações de aplicação dos recursos públicos</w:t>
            </w:r>
          </w:p>
        </w:tc>
        <w:tc>
          <w:tcPr>
            <w:tcW w:w="8930" w:type="dxa"/>
          </w:tcPr>
          <w:p w:rsidR="00BA7AE6" w:rsidRPr="004B2627" w:rsidRDefault="00B71E07" w:rsidP="009A55DD">
            <w:pPr>
              <w:jc w:val="both"/>
              <w:rPr>
                <w:rFonts w:cs="Arial"/>
                <w:sz w:val="24"/>
                <w:szCs w:val="24"/>
              </w:rPr>
            </w:pPr>
            <w:r>
              <w:rPr>
                <w:rFonts w:cs="Arial"/>
                <w:sz w:val="24"/>
                <w:szCs w:val="24"/>
              </w:rPr>
              <w:t xml:space="preserve">- </w:t>
            </w:r>
            <w:r w:rsidR="00BA7AE6" w:rsidRPr="004B2627">
              <w:rPr>
                <w:rFonts w:cs="Arial"/>
                <w:sz w:val="24"/>
                <w:szCs w:val="24"/>
              </w:rPr>
              <w:t xml:space="preserve">Disponibilizar, em linguagem acessível à população em geral, TODAS as informações referentes </w:t>
            </w:r>
            <w:r w:rsidRPr="004B2627">
              <w:rPr>
                <w:rFonts w:cs="Arial"/>
                <w:sz w:val="24"/>
                <w:szCs w:val="24"/>
              </w:rPr>
              <w:t>à</w:t>
            </w:r>
            <w:r w:rsidR="00B33207" w:rsidRPr="004B2627">
              <w:rPr>
                <w:rFonts w:cs="Arial"/>
                <w:sz w:val="24"/>
                <w:szCs w:val="24"/>
              </w:rPr>
              <w:t xml:space="preserve"> </w:t>
            </w:r>
            <w:r w:rsidR="00A27842" w:rsidRPr="004B2627">
              <w:rPr>
                <w:rFonts w:cs="Arial"/>
                <w:sz w:val="24"/>
                <w:szCs w:val="24"/>
              </w:rPr>
              <w:t>aplicação</w:t>
            </w:r>
            <w:r w:rsidR="00BA7AE6" w:rsidRPr="004B2627">
              <w:rPr>
                <w:rFonts w:cs="Arial"/>
                <w:sz w:val="24"/>
                <w:szCs w:val="24"/>
              </w:rPr>
              <w:t xml:space="preserve"> dos recursos públicos. A referida publicidade se fará de modo diário e em tempo real, em página eletrônica da Prefeitura Municipal, sendo que o cidadão, para ter acesso a tais informações, não necessitará de chaves ou cadastramentos prévios. </w:t>
            </w:r>
          </w:p>
          <w:p w:rsidR="00BA7AE6" w:rsidRPr="004B2627" w:rsidRDefault="00B71E07" w:rsidP="009A55DD">
            <w:pPr>
              <w:jc w:val="both"/>
              <w:rPr>
                <w:rFonts w:cs="Arial"/>
                <w:sz w:val="24"/>
                <w:szCs w:val="24"/>
              </w:rPr>
            </w:pPr>
            <w:r>
              <w:rPr>
                <w:rFonts w:cs="Arial"/>
                <w:sz w:val="24"/>
                <w:szCs w:val="24"/>
              </w:rPr>
              <w:t xml:space="preserve">- </w:t>
            </w:r>
            <w:r w:rsidR="00BA7AE6" w:rsidRPr="004B2627">
              <w:rPr>
                <w:rFonts w:cs="Arial"/>
                <w:sz w:val="24"/>
                <w:szCs w:val="24"/>
              </w:rPr>
              <w:t>Eventuais informações adicionais sobre recursos públicos</w:t>
            </w:r>
            <w:r>
              <w:rPr>
                <w:rFonts w:cs="Arial"/>
                <w:sz w:val="24"/>
                <w:szCs w:val="24"/>
              </w:rPr>
              <w:t>,</w:t>
            </w:r>
            <w:r w:rsidR="00BA7AE6" w:rsidRPr="004B2627">
              <w:rPr>
                <w:rFonts w:cs="Arial"/>
                <w:sz w:val="24"/>
                <w:szCs w:val="24"/>
              </w:rPr>
              <w:t xml:space="preserve"> tais como arrecadação e aplicação, serão fornecidas, a quem solicitar, mediante requerimento</w:t>
            </w:r>
            <w:r w:rsidR="00DE0AFC" w:rsidRPr="004B2627">
              <w:rPr>
                <w:rFonts w:cs="Arial"/>
                <w:sz w:val="24"/>
                <w:szCs w:val="24"/>
              </w:rPr>
              <w:t>, escrito ou verbal</w:t>
            </w:r>
            <w:r w:rsidR="00BA7AE6" w:rsidRPr="004B2627">
              <w:rPr>
                <w:rFonts w:cs="Arial"/>
                <w:sz w:val="24"/>
                <w:szCs w:val="24"/>
              </w:rPr>
              <w:t xml:space="preserve">, no prazo em conformidade com </w:t>
            </w:r>
            <w:r w:rsidR="004B2627" w:rsidRPr="004B2627">
              <w:rPr>
                <w:rFonts w:cs="Arial"/>
                <w:sz w:val="24"/>
                <w:szCs w:val="24"/>
              </w:rPr>
              <w:t xml:space="preserve">art.11 da </w:t>
            </w:r>
            <w:r w:rsidR="00BA7AE6" w:rsidRPr="004B2627">
              <w:rPr>
                <w:rFonts w:cs="Arial"/>
                <w:sz w:val="24"/>
                <w:szCs w:val="24"/>
              </w:rPr>
              <w:t>Lei 12.527/2011 (LAI).</w:t>
            </w:r>
          </w:p>
          <w:p w:rsidR="00BA7AE6" w:rsidRPr="004B2627" w:rsidRDefault="00B71E07" w:rsidP="004B2627">
            <w:pPr>
              <w:jc w:val="both"/>
              <w:rPr>
                <w:rFonts w:cs="Arial"/>
                <w:sz w:val="24"/>
                <w:szCs w:val="24"/>
              </w:rPr>
            </w:pPr>
            <w:r>
              <w:rPr>
                <w:rFonts w:cs="Arial"/>
                <w:sz w:val="24"/>
                <w:szCs w:val="24"/>
              </w:rPr>
              <w:t xml:space="preserve">- </w:t>
            </w:r>
            <w:r w:rsidR="00BA7AE6" w:rsidRPr="004B2627">
              <w:rPr>
                <w:rFonts w:cs="Arial"/>
                <w:sz w:val="24"/>
                <w:szCs w:val="24"/>
              </w:rPr>
              <w:t>Manter as condições de abertura e acesso</w:t>
            </w:r>
            <w:r w:rsidR="00B33207" w:rsidRPr="004B2627">
              <w:rPr>
                <w:rFonts w:cs="Arial"/>
                <w:sz w:val="24"/>
                <w:szCs w:val="24"/>
              </w:rPr>
              <w:t xml:space="preserve"> a qualquer</w:t>
            </w:r>
            <w:r w:rsidR="00A27842" w:rsidRPr="004B2627">
              <w:rPr>
                <w:rFonts w:cs="Arial"/>
                <w:sz w:val="24"/>
                <w:szCs w:val="24"/>
              </w:rPr>
              <w:t xml:space="preserve"> interessado</w:t>
            </w:r>
            <w:r w:rsidR="00BA7AE6" w:rsidRPr="004B2627">
              <w:rPr>
                <w:rFonts w:cs="Arial"/>
                <w:sz w:val="24"/>
                <w:szCs w:val="24"/>
              </w:rPr>
              <w:t xml:space="preserve">, de modo a permitir o acompanhamento dos atos de gestão pública, nas diversas secretarias e órgãos municipais. </w:t>
            </w:r>
          </w:p>
        </w:tc>
        <w:tc>
          <w:tcPr>
            <w:tcW w:w="1418" w:type="dxa"/>
          </w:tcPr>
          <w:p w:rsidR="00BA7AE6" w:rsidRPr="00D34FE0" w:rsidRDefault="00BA7AE6" w:rsidP="009A55DD">
            <w:pPr>
              <w:rPr>
                <w:sz w:val="24"/>
                <w:szCs w:val="24"/>
              </w:rPr>
            </w:pPr>
          </w:p>
        </w:tc>
        <w:tc>
          <w:tcPr>
            <w:tcW w:w="1559" w:type="dxa"/>
          </w:tcPr>
          <w:p w:rsidR="00BA7AE6" w:rsidRPr="00D34FE0" w:rsidRDefault="00BA7AE6" w:rsidP="009A55DD">
            <w:pPr>
              <w:rPr>
                <w:sz w:val="24"/>
                <w:szCs w:val="24"/>
              </w:rPr>
            </w:pPr>
          </w:p>
        </w:tc>
      </w:tr>
      <w:tr w:rsidR="00BA7AE6" w:rsidRPr="00D34FE0" w:rsidTr="004B2627">
        <w:tc>
          <w:tcPr>
            <w:tcW w:w="1101" w:type="dxa"/>
          </w:tcPr>
          <w:p w:rsidR="00BA7AE6" w:rsidRPr="00D34FE0" w:rsidRDefault="00BA7AE6" w:rsidP="009A55DD">
            <w:pPr>
              <w:rPr>
                <w:sz w:val="24"/>
                <w:szCs w:val="24"/>
              </w:rPr>
            </w:pPr>
          </w:p>
        </w:tc>
        <w:tc>
          <w:tcPr>
            <w:tcW w:w="708" w:type="dxa"/>
            <w:vAlign w:val="center"/>
          </w:tcPr>
          <w:p w:rsidR="00BA7AE6" w:rsidRPr="00D34FE0" w:rsidRDefault="00BA7AE6" w:rsidP="00BA7AE6">
            <w:pPr>
              <w:jc w:val="center"/>
              <w:rPr>
                <w:sz w:val="24"/>
                <w:szCs w:val="24"/>
              </w:rPr>
            </w:pPr>
            <w:proofErr w:type="gramStart"/>
            <w:r w:rsidRPr="00D34FE0">
              <w:rPr>
                <w:sz w:val="24"/>
                <w:szCs w:val="24"/>
              </w:rPr>
              <w:t>5</w:t>
            </w:r>
            <w:proofErr w:type="gramEnd"/>
          </w:p>
        </w:tc>
        <w:tc>
          <w:tcPr>
            <w:tcW w:w="1984" w:type="dxa"/>
            <w:shd w:val="clear" w:color="auto" w:fill="auto"/>
            <w:vAlign w:val="center"/>
          </w:tcPr>
          <w:p w:rsidR="00BA7AE6" w:rsidRPr="004B2627" w:rsidRDefault="00BA7AE6" w:rsidP="009A55DD">
            <w:pPr>
              <w:jc w:val="center"/>
              <w:rPr>
                <w:sz w:val="24"/>
                <w:szCs w:val="24"/>
              </w:rPr>
            </w:pPr>
            <w:r w:rsidRPr="004B2627">
              <w:rPr>
                <w:sz w:val="24"/>
                <w:szCs w:val="24"/>
              </w:rPr>
              <w:t>Informações sobre Obtenção de Recursos Públicos</w:t>
            </w:r>
          </w:p>
        </w:tc>
        <w:tc>
          <w:tcPr>
            <w:tcW w:w="8930" w:type="dxa"/>
            <w:shd w:val="clear" w:color="auto" w:fill="auto"/>
          </w:tcPr>
          <w:p w:rsidR="00BA7AE6" w:rsidRPr="004B2627" w:rsidRDefault="00B71E07" w:rsidP="009A55DD">
            <w:pPr>
              <w:jc w:val="both"/>
              <w:rPr>
                <w:rFonts w:cs="Arial"/>
                <w:sz w:val="24"/>
                <w:szCs w:val="24"/>
              </w:rPr>
            </w:pPr>
            <w:r>
              <w:rPr>
                <w:rFonts w:cs="Arial"/>
                <w:sz w:val="24"/>
                <w:szCs w:val="24"/>
              </w:rPr>
              <w:t xml:space="preserve">- </w:t>
            </w:r>
            <w:r w:rsidR="00BA7AE6" w:rsidRPr="004B2627">
              <w:rPr>
                <w:rFonts w:cs="Arial"/>
                <w:sz w:val="24"/>
                <w:szCs w:val="24"/>
              </w:rPr>
              <w:t>Tornar público, por via eletrônica, relatórios diários das fontes de recursos recebidos pelo Executivo.</w:t>
            </w:r>
          </w:p>
          <w:p w:rsidR="00BA7AE6" w:rsidRPr="004B2627" w:rsidRDefault="00B71E07" w:rsidP="009A55DD">
            <w:pPr>
              <w:jc w:val="both"/>
              <w:rPr>
                <w:rFonts w:cs="Arial"/>
                <w:sz w:val="24"/>
                <w:szCs w:val="24"/>
              </w:rPr>
            </w:pPr>
            <w:r>
              <w:rPr>
                <w:rFonts w:cs="Arial"/>
                <w:sz w:val="24"/>
                <w:szCs w:val="24"/>
              </w:rPr>
              <w:t xml:space="preserve">- </w:t>
            </w:r>
            <w:r w:rsidR="00BA7AE6" w:rsidRPr="004B2627">
              <w:rPr>
                <w:rFonts w:cs="Arial"/>
                <w:sz w:val="24"/>
                <w:szCs w:val="24"/>
              </w:rPr>
              <w:t xml:space="preserve">Permitir o acesso aos dados gerenciais dos recursos arrecadados </w:t>
            </w:r>
            <w:r>
              <w:rPr>
                <w:rFonts w:cs="Arial"/>
                <w:sz w:val="24"/>
                <w:szCs w:val="24"/>
              </w:rPr>
              <w:t>a</w:t>
            </w:r>
            <w:r w:rsidR="00BA7AE6" w:rsidRPr="004B2627">
              <w:rPr>
                <w:rFonts w:cs="Arial"/>
                <w:sz w:val="24"/>
                <w:szCs w:val="24"/>
              </w:rPr>
              <w:t xml:space="preserve"> toda sociedade (imprensa, partidos políticos, Observatório Social, dentre outros). </w:t>
            </w:r>
          </w:p>
          <w:p w:rsidR="00BA7AE6" w:rsidRPr="004B2627" w:rsidRDefault="00B71E07" w:rsidP="009A55DD">
            <w:pPr>
              <w:jc w:val="both"/>
              <w:rPr>
                <w:rFonts w:cs="Arial"/>
                <w:sz w:val="24"/>
                <w:szCs w:val="24"/>
              </w:rPr>
            </w:pPr>
            <w:r>
              <w:rPr>
                <w:rFonts w:cs="Arial"/>
                <w:sz w:val="24"/>
                <w:szCs w:val="24"/>
              </w:rPr>
              <w:t xml:space="preserve">- </w:t>
            </w:r>
            <w:r w:rsidR="00BA7AE6" w:rsidRPr="004B2627">
              <w:rPr>
                <w:rFonts w:cs="Arial"/>
                <w:sz w:val="24"/>
                <w:szCs w:val="24"/>
              </w:rPr>
              <w:t>Divulgar, mensalmente e por meio eletrônico, lista contendo os nomes dos devedores da Fazenda Pública Municipal</w:t>
            </w:r>
            <w:r w:rsidR="00A27842" w:rsidRPr="004B2627">
              <w:rPr>
                <w:rFonts w:cs="Arial"/>
                <w:sz w:val="24"/>
                <w:szCs w:val="24"/>
              </w:rPr>
              <w:t xml:space="preserve"> (conforme </w:t>
            </w:r>
            <w:r>
              <w:rPr>
                <w:rFonts w:cs="Arial"/>
                <w:sz w:val="24"/>
                <w:szCs w:val="24"/>
              </w:rPr>
              <w:t>a</w:t>
            </w:r>
            <w:r w:rsidR="006F4BCC" w:rsidRPr="004B2627">
              <w:rPr>
                <w:rFonts w:cs="Arial"/>
                <w:sz w:val="24"/>
                <w:szCs w:val="24"/>
              </w:rPr>
              <w:t xml:space="preserve">rt. 198 § 3° Inc. II do </w:t>
            </w:r>
            <w:r w:rsidR="00A27842" w:rsidRPr="004B2627">
              <w:rPr>
                <w:rFonts w:cs="Arial"/>
                <w:sz w:val="24"/>
                <w:szCs w:val="24"/>
              </w:rPr>
              <w:t>Código Tributário</w:t>
            </w:r>
            <w:r w:rsidR="006F4BCC" w:rsidRPr="004B2627">
              <w:rPr>
                <w:rFonts w:cs="Arial"/>
                <w:sz w:val="24"/>
                <w:szCs w:val="24"/>
              </w:rPr>
              <w:t xml:space="preserve"> Nacional</w:t>
            </w:r>
            <w:r w:rsidR="00A27842" w:rsidRPr="004B2627">
              <w:rPr>
                <w:rFonts w:cs="Arial"/>
                <w:sz w:val="24"/>
                <w:szCs w:val="24"/>
              </w:rPr>
              <w:t xml:space="preserve"> Brasileiro)</w:t>
            </w:r>
            <w:r w:rsidR="00BA7AE6" w:rsidRPr="004B2627">
              <w:rPr>
                <w:rFonts w:cs="Arial"/>
                <w:sz w:val="24"/>
                <w:szCs w:val="24"/>
              </w:rPr>
              <w:t>, com os respectivos valores inscritos em dívida ativa, mensalmente.</w:t>
            </w:r>
          </w:p>
          <w:p w:rsidR="001F176B" w:rsidRPr="004B2627" w:rsidRDefault="00B71E07" w:rsidP="009A55DD">
            <w:pPr>
              <w:jc w:val="both"/>
              <w:rPr>
                <w:rFonts w:cs="Arial"/>
                <w:sz w:val="24"/>
                <w:szCs w:val="24"/>
              </w:rPr>
            </w:pPr>
            <w:r>
              <w:rPr>
                <w:rFonts w:cs="Arial"/>
                <w:sz w:val="24"/>
                <w:szCs w:val="24"/>
              </w:rPr>
              <w:t xml:space="preserve">- </w:t>
            </w:r>
            <w:r w:rsidR="00BA7AE6" w:rsidRPr="004B2627">
              <w:rPr>
                <w:rFonts w:cs="Arial"/>
                <w:sz w:val="24"/>
                <w:szCs w:val="24"/>
              </w:rPr>
              <w:t xml:space="preserve">Criar corpo funcional próprio para a área de tributação, com designação de Auditores Fiscais Municipais concursados, para a finalidade exclusiva de atuação na área tributária, com legislação específica. </w:t>
            </w:r>
          </w:p>
        </w:tc>
        <w:tc>
          <w:tcPr>
            <w:tcW w:w="1418" w:type="dxa"/>
          </w:tcPr>
          <w:p w:rsidR="00BA7AE6" w:rsidRPr="00D34FE0" w:rsidRDefault="00BA7AE6" w:rsidP="009A55DD">
            <w:pPr>
              <w:rPr>
                <w:sz w:val="24"/>
                <w:szCs w:val="24"/>
              </w:rPr>
            </w:pPr>
          </w:p>
        </w:tc>
        <w:tc>
          <w:tcPr>
            <w:tcW w:w="1559" w:type="dxa"/>
          </w:tcPr>
          <w:p w:rsidR="00BA7AE6" w:rsidRPr="00D34FE0" w:rsidRDefault="00BA7AE6" w:rsidP="009A55DD">
            <w:pPr>
              <w:rPr>
                <w:sz w:val="24"/>
                <w:szCs w:val="24"/>
              </w:rPr>
            </w:pPr>
          </w:p>
        </w:tc>
      </w:tr>
      <w:tr w:rsidR="00BA7AE6" w:rsidRPr="00D34FE0" w:rsidTr="00BA7AE6">
        <w:tc>
          <w:tcPr>
            <w:tcW w:w="1101" w:type="dxa"/>
          </w:tcPr>
          <w:p w:rsidR="00BA7AE6" w:rsidRPr="00D34FE0" w:rsidRDefault="00BA7AE6" w:rsidP="009A55DD">
            <w:pPr>
              <w:rPr>
                <w:sz w:val="24"/>
                <w:szCs w:val="24"/>
              </w:rPr>
            </w:pPr>
          </w:p>
        </w:tc>
        <w:tc>
          <w:tcPr>
            <w:tcW w:w="708" w:type="dxa"/>
            <w:vAlign w:val="center"/>
          </w:tcPr>
          <w:p w:rsidR="00BA7AE6" w:rsidRPr="00D34FE0" w:rsidRDefault="00BA7AE6" w:rsidP="00BA7AE6">
            <w:pPr>
              <w:jc w:val="center"/>
              <w:rPr>
                <w:sz w:val="24"/>
                <w:szCs w:val="24"/>
              </w:rPr>
            </w:pPr>
            <w:proofErr w:type="gramStart"/>
            <w:r w:rsidRPr="00D34FE0">
              <w:rPr>
                <w:sz w:val="24"/>
                <w:szCs w:val="24"/>
              </w:rPr>
              <w:t>6</w:t>
            </w:r>
            <w:proofErr w:type="gramEnd"/>
          </w:p>
        </w:tc>
        <w:tc>
          <w:tcPr>
            <w:tcW w:w="1984" w:type="dxa"/>
            <w:vAlign w:val="center"/>
          </w:tcPr>
          <w:p w:rsidR="00BA7AE6" w:rsidRPr="004B2627" w:rsidRDefault="001F176B" w:rsidP="009A55DD">
            <w:pPr>
              <w:jc w:val="center"/>
              <w:rPr>
                <w:sz w:val="24"/>
                <w:szCs w:val="24"/>
              </w:rPr>
            </w:pPr>
            <w:proofErr w:type="spellStart"/>
            <w:r w:rsidRPr="004B2627">
              <w:rPr>
                <w:sz w:val="24"/>
                <w:szCs w:val="24"/>
              </w:rPr>
              <w:t>Publicização</w:t>
            </w:r>
            <w:proofErr w:type="spellEnd"/>
            <w:r w:rsidRPr="004B2627">
              <w:rPr>
                <w:sz w:val="24"/>
                <w:szCs w:val="24"/>
              </w:rPr>
              <w:t xml:space="preserve"> da execução dos contratos</w:t>
            </w:r>
          </w:p>
        </w:tc>
        <w:tc>
          <w:tcPr>
            <w:tcW w:w="8930" w:type="dxa"/>
          </w:tcPr>
          <w:p w:rsidR="00BA7AE6" w:rsidRPr="004B2627" w:rsidRDefault="00B71E07" w:rsidP="009A55DD">
            <w:pPr>
              <w:jc w:val="both"/>
              <w:rPr>
                <w:rFonts w:cs="Arial"/>
                <w:sz w:val="24"/>
                <w:szCs w:val="24"/>
              </w:rPr>
            </w:pPr>
            <w:r>
              <w:rPr>
                <w:rFonts w:cs="Arial"/>
                <w:sz w:val="24"/>
                <w:szCs w:val="24"/>
              </w:rPr>
              <w:t xml:space="preserve">- </w:t>
            </w:r>
            <w:r w:rsidR="00BA7AE6" w:rsidRPr="004B2627">
              <w:rPr>
                <w:rFonts w:cs="Arial"/>
                <w:sz w:val="24"/>
                <w:szCs w:val="24"/>
              </w:rPr>
              <w:t>Tornar públicas, pela via eletrônica, as datas e locais de entrega dos produtos licitados, para que esteja</w:t>
            </w:r>
            <w:r>
              <w:rPr>
                <w:rFonts w:cs="Arial"/>
                <w:sz w:val="24"/>
                <w:szCs w:val="24"/>
              </w:rPr>
              <w:t>m</w:t>
            </w:r>
            <w:r w:rsidR="00BA7AE6" w:rsidRPr="004B2627">
              <w:rPr>
                <w:rFonts w:cs="Arial"/>
                <w:sz w:val="24"/>
                <w:szCs w:val="24"/>
              </w:rPr>
              <w:t xml:space="preserve"> disponíve</w:t>
            </w:r>
            <w:r>
              <w:rPr>
                <w:rFonts w:cs="Arial"/>
                <w:sz w:val="24"/>
                <w:szCs w:val="24"/>
              </w:rPr>
              <w:t>is</w:t>
            </w:r>
            <w:r w:rsidR="00BA7AE6" w:rsidRPr="004B2627">
              <w:rPr>
                <w:rFonts w:cs="Arial"/>
                <w:sz w:val="24"/>
                <w:szCs w:val="24"/>
              </w:rPr>
              <w:t xml:space="preserve"> para o acompanhamento da sociedade em geral.</w:t>
            </w:r>
          </w:p>
          <w:p w:rsidR="001F176B" w:rsidRPr="004B2627" w:rsidRDefault="00B71E07" w:rsidP="00D6183C">
            <w:pPr>
              <w:jc w:val="both"/>
              <w:rPr>
                <w:rFonts w:cs="Arial"/>
                <w:sz w:val="24"/>
                <w:szCs w:val="24"/>
              </w:rPr>
            </w:pPr>
            <w:r>
              <w:rPr>
                <w:rFonts w:cs="Arial"/>
                <w:sz w:val="24"/>
                <w:szCs w:val="24"/>
              </w:rPr>
              <w:t xml:space="preserve">- </w:t>
            </w:r>
            <w:r w:rsidR="00BA7AE6" w:rsidRPr="004B2627">
              <w:rPr>
                <w:rFonts w:cs="Arial"/>
                <w:sz w:val="24"/>
                <w:szCs w:val="24"/>
              </w:rPr>
              <w:t>Criar mecanismos de fiscalização a fim de garantir que tanto a entrega do produto, como a execução do serviço objeto do processo licitatório, sejam feitas com observância estrita nas especificações do edital e contrato</w:t>
            </w:r>
            <w:r w:rsidR="004B2627" w:rsidRPr="004B2627">
              <w:rPr>
                <w:rFonts w:cs="Arial"/>
                <w:sz w:val="24"/>
                <w:szCs w:val="24"/>
              </w:rPr>
              <w:t>s</w:t>
            </w:r>
            <w:r w:rsidR="00BA7AE6" w:rsidRPr="004B2627">
              <w:rPr>
                <w:rFonts w:cs="Arial"/>
                <w:sz w:val="24"/>
                <w:szCs w:val="24"/>
              </w:rPr>
              <w:t xml:space="preserve"> firmados com a administração pública</w:t>
            </w:r>
            <w:r w:rsidR="00D6183C">
              <w:rPr>
                <w:rFonts w:cs="Arial"/>
                <w:sz w:val="24"/>
                <w:szCs w:val="24"/>
              </w:rPr>
              <w:t>, inclusive</w:t>
            </w:r>
            <w:r w:rsidR="001F176B" w:rsidRPr="004B2627">
              <w:rPr>
                <w:rFonts w:cs="Arial"/>
                <w:sz w:val="24"/>
                <w:szCs w:val="24"/>
              </w:rPr>
              <w:t xml:space="preserve">, tornar público, pela via eletrônica, os relatórios de fiscalização produzidos por </w:t>
            </w:r>
            <w:r w:rsidR="001F176B" w:rsidRPr="004B2627">
              <w:rPr>
                <w:rFonts w:cs="Arial"/>
                <w:sz w:val="24"/>
                <w:szCs w:val="24"/>
              </w:rPr>
              <w:lastRenderedPageBreak/>
              <w:t>fiscais de contrato.</w:t>
            </w:r>
          </w:p>
          <w:p w:rsidR="00BA7AE6" w:rsidRPr="004B2627" w:rsidRDefault="00BA7AE6" w:rsidP="009A55DD">
            <w:pPr>
              <w:jc w:val="both"/>
              <w:rPr>
                <w:rFonts w:cs="Arial"/>
                <w:sz w:val="24"/>
                <w:szCs w:val="24"/>
              </w:rPr>
            </w:pPr>
          </w:p>
        </w:tc>
        <w:tc>
          <w:tcPr>
            <w:tcW w:w="1418" w:type="dxa"/>
          </w:tcPr>
          <w:p w:rsidR="00BA7AE6" w:rsidRPr="00D34FE0" w:rsidRDefault="00BA7AE6" w:rsidP="009A55DD">
            <w:pPr>
              <w:rPr>
                <w:sz w:val="24"/>
                <w:szCs w:val="24"/>
              </w:rPr>
            </w:pPr>
          </w:p>
        </w:tc>
        <w:tc>
          <w:tcPr>
            <w:tcW w:w="1559" w:type="dxa"/>
          </w:tcPr>
          <w:p w:rsidR="00BA7AE6" w:rsidRPr="00D34FE0" w:rsidRDefault="00BA7AE6" w:rsidP="009A55DD">
            <w:pPr>
              <w:rPr>
                <w:sz w:val="24"/>
                <w:szCs w:val="24"/>
              </w:rPr>
            </w:pPr>
          </w:p>
        </w:tc>
      </w:tr>
      <w:tr w:rsidR="00BA7AE6" w:rsidRPr="00D34FE0" w:rsidTr="00BA7AE6">
        <w:tc>
          <w:tcPr>
            <w:tcW w:w="1101" w:type="dxa"/>
          </w:tcPr>
          <w:p w:rsidR="00BA7AE6" w:rsidRPr="00D34FE0" w:rsidRDefault="00BA7AE6" w:rsidP="009A55DD">
            <w:pPr>
              <w:rPr>
                <w:sz w:val="24"/>
                <w:szCs w:val="24"/>
              </w:rPr>
            </w:pPr>
          </w:p>
        </w:tc>
        <w:tc>
          <w:tcPr>
            <w:tcW w:w="708" w:type="dxa"/>
            <w:vAlign w:val="center"/>
          </w:tcPr>
          <w:p w:rsidR="00BA7AE6" w:rsidRPr="00D34FE0" w:rsidRDefault="00BA7AE6" w:rsidP="00BA7AE6">
            <w:pPr>
              <w:jc w:val="center"/>
              <w:rPr>
                <w:sz w:val="24"/>
                <w:szCs w:val="24"/>
              </w:rPr>
            </w:pPr>
            <w:proofErr w:type="gramStart"/>
            <w:r w:rsidRPr="00D34FE0">
              <w:rPr>
                <w:sz w:val="24"/>
                <w:szCs w:val="24"/>
              </w:rPr>
              <w:t>7</w:t>
            </w:r>
            <w:proofErr w:type="gramEnd"/>
          </w:p>
        </w:tc>
        <w:tc>
          <w:tcPr>
            <w:tcW w:w="1984" w:type="dxa"/>
            <w:vAlign w:val="center"/>
          </w:tcPr>
          <w:p w:rsidR="00BA7AE6" w:rsidRPr="004B2627" w:rsidRDefault="00BA7AE6" w:rsidP="009A55DD">
            <w:pPr>
              <w:jc w:val="center"/>
              <w:rPr>
                <w:sz w:val="24"/>
                <w:szCs w:val="24"/>
              </w:rPr>
            </w:pPr>
            <w:r w:rsidRPr="004B2627">
              <w:rPr>
                <w:sz w:val="24"/>
                <w:szCs w:val="24"/>
              </w:rPr>
              <w:t>Transmissão e resultados de certames</w:t>
            </w:r>
          </w:p>
        </w:tc>
        <w:tc>
          <w:tcPr>
            <w:tcW w:w="8930" w:type="dxa"/>
          </w:tcPr>
          <w:p w:rsidR="00BA7AE6" w:rsidRPr="004B2627" w:rsidRDefault="00B71E07" w:rsidP="009A55DD">
            <w:pPr>
              <w:jc w:val="both"/>
              <w:rPr>
                <w:rFonts w:cs="Arial"/>
                <w:sz w:val="24"/>
                <w:szCs w:val="24"/>
              </w:rPr>
            </w:pPr>
            <w:r>
              <w:rPr>
                <w:rFonts w:cs="Arial"/>
                <w:sz w:val="24"/>
                <w:szCs w:val="24"/>
              </w:rPr>
              <w:t xml:space="preserve">- </w:t>
            </w:r>
            <w:r w:rsidR="009070AB" w:rsidRPr="004B2627">
              <w:rPr>
                <w:rFonts w:cs="Arial"/>
                <w:sz w:val="24"/>
                <w:szCs w:val="24"/>
              </w:rPr>
              <w:t>Efetivar a transmissão</w:t>
            </w:r>
            <w:r w:rsidR="00BA7AE6" w:rsidRPr="004B2627">
              <w:rPr>
                <w:rFonts w:cs="Arial"/>
                <w:sz w:val="24"/>
                <w:szCs w:val="24"/>
              </w:rPr>
              <w:t xml:space="preserve">, ao vivo, via internet, </w:t>
            </w:r>
            <w:r w:rsidR="001F176B" w:rsidRPr="004B2627">
              <w:rPr>
                <w:rFonts w:cs="Arial"/>
                <w:sz w:val="24"/>
                <w:szCs w:val="24"/>
              </w:rPr>
              <w:t>d</w:t>
            </w:r>
            <w:r w:rsidR="00BA7AE6" w:rsidRPr="004B2627">
              <w:rPr>
                <w:rFonts w:cs="Arial"/>
                <w:sz w:val="24"/>
                <w:szCs w:val="24"/>
              </w:rPr>
              <w:t>os ce</w:t>
            </w:r>
            <w:r w:rsidR="009070AB" w:rsidRPr="004B2627">
              <w:rPr>
                <w:rFonts w:cs="Arial"/>
                <w:sz w:val="24"/>
                <w:szCs w:val="24"/>
              </w:rPr>
              <w:t>rtames licitatórios, por meio do Portal</w:t>
            </w:r>
            <w:r w:rsidR="004B2627" w:rsidRPr="004B2627">
              <w:rPr>
                <w:rFonts w:cs="Arial"/>
                <w:sz w:val="24"/>
                <w:szCs w:val="24"/>
              </w:rPr>
              <w:t xml:space="preserve"> da T</w:t>
            </w:r>
            <w:r w:rsidR="00BA7AE6" w:rsidRPr="004B2627">
              <w:rPr>
                <w:rFonts w:cs="Arial"/>
                <w:sz w:val="24"/>
                <w:szCs w:val="24"/>
              </w:rPr>
              <w:t>ransparência.</w:t>
            </w:r>
          </w:p>
          <w:p w:rsidR="001F176B" w:rsidRPr="004B2627" w:rsidRDefault="00B71E07" w:rsidP="00D6183C">
            <w:pPr>
              <w:jc w:val="both"/>
              <w:rPr>
                <w:rFonts w:cs="Arial"/>
                <w:sz w:val="24"/>
                <w:szCs w:val="24"/>
              </w:rPr>
            </w:pPr>
            <w:r>
              <w:rPr>
                <w:rFonts w:cs="Arial"/>
                <w:sz w:val="24"/>
                <w:szCs w:val="24"/>
              </w:rPr>
              <w:t xml:space="preserve">- </w:t>
            </w:r>
            <w:r w:rsidR="00BA7AE6" w:rsidRPr="004B2627">
              <w:rPr>
                <w:rFonts w:cs="Arial"/>
                <w:sz w:val="24"/>
                <w:szCs w:val="24"/>
              </w:rPr>
              <w:t>Tornar disponíveis</w:t>
            </w:r>
            <w:r>
              <w:rPr>
                <w:rFonts w:cs="Arial"/>
                <w:sz w:val="24"/>
                <w:szCs w:val="24"/>
              </w:rPr>
              <w:t>, por via eletrônica, todas as a</w:t>
            </w:r>
            <w:r w:rsidR="00BA7AE6" w:rsidRPr="004B2627">
              <w:rPr>
                <w:rFonts w:cs="Arial"/>
                <w:sz w:val="24"/>
                <w:szCs w:val="24"/>
              </w:rPr>
              <w:t>tas relativas aos processos licitatórios</w:t>
            </w:r>
            <w:r w:rsidR="001F176B" w:rsidRPr="004B2627">
              <w:rPr>
                <w:rFonts w:cs="Arial"/>
                <w:sz w:val="24"/>
                <w:szCs w:val="24"/>
              </w:rPr>
              <w:t>, contendo o CNPJ, nome da empresa, nome do representante de todas que compareceram ao certame</w:t>
            </w:r>
            <w:r w:rsidR="00B33207" w:rsidRPr="004B2627">
              <w:rPr>
                <w:rFonts w:cs="Arial"/>
                <w:sz w:val="24"/>
                <w:szCs w:val="24"/>
              </w:rPr>
              <w:t>, assim como os demais atos praticados no mesmo</w:t>
            </w:r>
            <w:r w:rsidR="001F176B" w:rsidRPr="004B2627">
              <w:rPr>
                <w:rFonts w:cs="Arial"/>
                <w:sz w:val="24"/>
                <w:szCs w:val="24"/>
              </w:rPr>
              <w:t>.</w:t>
            </w:r>
          </w:p>
        </w:tc>
        <w:tc>
          <w:tcPr>
            <w:tcW w:w="1418" w:type="dxa"/>
          </w:tcPr>
          <w:p w:rsidR="00BA7AE6" w:rsidRPr="00D34FE0" w:rsidRDefault="00BA7AE6" w:rsidP="009A55DD">
            <w:pPr>
              <w:rPr>
                <w:sz w:val="24"/>
                <w:szCs w:val="24"/>
              </w:rPr>
            </w:pPr>
          </w:p>
        </w:tc>
        <w:tc>
          <w:tcPr>
            <w:tcW w:w="1559" w:type="dxa"/>
          </w:tcPr>
          <w:p w:rsidR="00BA7AE6" w:rsidRPr="00D34FE0" w:rsidRDefault="00BA7AE6" w:rsidP="009A55DD">
            <w:pPr>
              <w:rPr>
                <w:sz w:val="24"/>
                <w:szCs w:val="24"/>
              </w:rPr>
            </w:pPr>
          </w:p>
        </w:tc>
      </w:tr>
      <w:tr w:rsidR="00BA7AE6" w:rsidRPr="00D34FE0" w:rsidTr="00BA7AE6">
        <w:tc>
          <w:tcPr>
            <w:tcW w:w="1101" w:type="dxa"/>
          </w:tcPr>
          <w:p w:rsidR="00BA7AE6" w:rsidRPr="00D34FE0" w:rsidRDefault="00BA7AE6" w:rsidP="009A55DD">
            <w:pPr>
              <w:rPr>
                <w:sz w:val="24"/>
                <w:szCs w:val="24"/>
              </w:rPr>
            </w:pPr>
          </w:p>
        </w:tc>
        <w:tc>
          <w:tcPr>
            <w:tcW w:w="708" w:type="dxa"/>
            <w:vAlign w:val="center"/>
          </w:tcPr>
          <w:p w:rsidR="00BA7AE6" w:rsidRPr="00D34FE0" w:rsidRDefault="00BA7AE6" w:rsidP="00BA7AE6">
            <w:pPr>
              <w:jc w:val="center"/>
              <w:rPr>
                <w:sz w:val="24"/>
                <w:szCs w:val="24"/>
              </w:rPr>
            </w:pPr>
            <w:proofErr w:type="gramStart"/>
            <w:r w:rsidRPr="00D34FE0">
              <w:rPr>
                <w:sz w:val="24"/>
                <w:szCs w:val="24"/>
              </w:rPr>
              <w:t>8</w:t>
            </w:r>
            <w:proofErr w:type="gramEnd"/>
          </w:p>
        </w:tc>
        <w:tc>
          <w:tcPr>
            <w:tcW w:w="1984" w:type="dxa"/>
            <w:vAlign w:val="center"/>
          </w:tcPr>
          <w:p w:rsidR="00BA7AE6" w:rsidRPr="004B2627" w:rsidRDefault="00BA7AE6" w:rsidP="009A55DD">
            <w:pPr>
              <w:jc w:val="center"/>
              <w:rPr>
                <w:sz w:val="24"/>
                <w:szCs w:val="24"/>
              </w:rPr>
            </w:pPr>
            <w:r w:rsidRPr="004B2627">
              <w:rPr>
                <w:sz w:val="24"/>
                <w:szCs w:val="24"/>
              </w:rPr>
              <w:t>Pagamentos</w:t>
            </w:r>
          </w:p>
        </w:tc>
        <w:tc>
          <w:tcPr>
            <w:tcW w:w="8930" w:type="dxa"/>
          </w:tcPr>
          <w:p w:rsidR="001F176B" w:rsidRPr="004B2627" w:rsidRDefault="00B71E07" w:rsidP="009A55DD">
            <w:pPr>
              <w:jc w:val="both"/>
              <w:rPr>
                <w:rFonts w:cs="Arial"/>
                <w:sz w:val="24"/>
                <w:szCs w:val="24"/>
              </w:rPr>
            </w:pPr>
            <w:r>
              <w:rPr>
                <w:rFonts w:cs="Arial"/>
                <w:sz w:val="24"/>
                <w:szCs w:val="24"/>
              </w:rPr>
              <w:t xml:space="preserve">- </w:t>
            </w:r>
            <w:r w:rsidR="00BA7AE6" w:rsidRPr="004B2627">
              <w:rPr>
                <w:rFonts w:cs="Arial"/>
                <w:sz w:val="24"/>
                <w:szCs w:val="24"/>
              </w:rPr>
              <w:t xml:space="preserve">Apresentar, </w:t>
            </w:r>
            <w:r w:rsidR="009070AB" w:rsidRPr="004B2627">
              <w:rPr>
                <w:rFonts w:cs="Arial"/>
                <w:sz w:val="24"/>
                <w:szCs w:val="24"/>
              </w:rPr>
              <w:t xml:space="preserve">em tempo real, </w:t>
            </w:r>
            <w:r w:rsidR="00BA7AE6" w:rsidRPr="004B2627">
              <w:rPr>
                <w:rFonts w:cs="Arial"/>
                <w:sz w:val="24"/>
                <w:szCs w:val="24"/>
              </w:rPr>
              <w:t>de forma discriminada, pela via eletrônica</w:t>
            </w:r>
            <w:r w:rsidR="001F176B" w:rsidRPr="004B2627">
              <w:rPr>
                <w:rFonts w:cs="Arial"/>
                <w:sz w:val="24"/>
                <w:szCs w:val="24"/>
              </w:rPr>
              <w:t>:</w:t>
            </w:r>
          </w:p>
          <w:p w:rsidR="00BA7AE6" w:rsidRPr="004B2627" w:rsidRDefault="00B33207" w:rsidP="001F176B">
            <w:pPr>
              <w:pStyle w:val="PargrafodaLista"/>
              <w:numPr>
                <w:ilvl w:val="0"/>
                <w:numId w:val="16"/>
              </w:numPr>
              <w:jc w:val="both"/>
              <w:rPr>
                <w:rFonts w:cs="Arial"/>
                <w:sz w:val="24"/>
                <w:szCs w:val="24"/>
              </w:rPr>
            </w:pPr>
            <w:proofErr w:type="gramStart"/>
            <w:r w:rsidRPr="004B2627">
              <w:rPr>
                <w:rFonts w:cs="Arial"/>
                <w:sz w:val="24"/>
                <w:szCs w:val="24"/>
              </w:rPr>
              <w:t>as</w:t>
            </w:r>
            <w:proofErr w:type="gramEnd"/>
            <w:r w:rsidRPr="004B2627">
              <w:rPr>
                <w:rFonts w:cs="Arial"/>
                <w:sz w:val="24"/>
                <w:szCs w:val="24"/>
              </w:rPr>
              <w:t xml:space="preserve"> </w:t>
            </w:r>
            <w:r w:rsidR="00BA7AE6" w:rsidRPr="004B2627">
              <w:rPr>
                <w:rFonts w:cs="Arial"/>
                <w:sz w:val="24"/>
                <w:szCs w:val="24"/>
              </w:rPr>
              <w:t>despesas relativas aos empenhos mensais</w:t>
            </w:r>
            <w:r w:rsidR="00B71E07">
              <w:rPr>
                <w:rFonts w:cs="Arial"/>
                <w:sz w:val="24"/>
                <w:szCs w:val="24"/>
              </w:rPr>
              <w:t>;</w:t>
            </w:r>
            <w:r w:rsidR="00BA7AE6" w:rsidRPr="004B2627">
              <w:rPr>
                <w:rFonts w:cs="Arial"/>
                <w:sz w:val="24"/>
                <w:szCs w:val="24"/>
              </w:rPr>
              <w:t xml:space="preserve"> </w:t>
            </w:r>
          </w:p>
          <w:p w:rsidR="00B81A6E" w:rsidRPr="004B2627" w:rsidRDefault="00BA7AE6" w:rsidP="001F176B">
            <w:pPr>
              <w:pStyle w:val="PargrafodaLista"/>
              <w:numPr>
                <w:ilvl w:val="0"/>
                <w:numId w:val="16"/>
              </w:numPr>
              <w:jc w:val="both"/>
              <w:rPr>
                <w:rFonts w:cs="Arial"/>
                <w:sz w:val="24"/>
                <w:szCs w:val="24"/>
              </w:rPr>
            </w:pPr>
            <w:proofErr w:type="gramStart"/>
            <w:r w:rsidRPr="004B2627">
              <w:rPr>
                <w:rFonts w:cs="Arial"/>
                <w:sz w:val="24"/>
                <w:szCs w:val="24"/>
              </w:rPr>
              <w:t>os</w:t>
            </w:r>
            <w:proofErr w:type="gramEnd"/>
            <w:r w:rsidRPr="004B2627">
              <w:rPr>
                <w:rFonts w:cs="Arial"/>
                <w:sz w:val="24"/>
                <w:szCs w:val="24"/>
              </w:rPr>
              <w:t xml:space="preserve"> extratos das contas bancárias </w:t>
            </w:r>
            <w:r w:rsidR="00B71E07">
              <w:rPr>
                <w:rFonts w:cs="Arial"/>
                <w:sz w:val="24"/>
                <w:szCs w:val="24"/>
              </w:rPr>
              <w:t>m</w:t>
            </w:r>
            <w:r w:rsidRPr="004B2627">
              <w:rPr>
                <w:rFonts w:cs="Arial"/>
                <w:sz w:val="24"/>
                <w:szCs w:val="24"/>
              </w:rPr>
              <w:t>unicipais, nos quais constem</w:t>
            </w:r>
            <w:r w:rsidR="00B81A6E" w:rsidRPr="004B2627">
              <w:rPr>
                <w:rFonts w:cs="Arial"/>
                <w:sz w:val="24"/>
                <w:szCs w:val="24"/>
              </w:rPr>
              <w:t xml:space="preserve"> as movimentaç</w:t>
            </w:r>
            <w:r w:rsidR="00B33207" w:rsidRPr="004B2627">
              <w:rPr>
                <w:rFonts w:cs="Arial"/>
                <w:sz w:val="24"/>
                <w:szCs w:val="24"/>
              </w:rPr>
              <w:t>ões financeiras de cada conta pú</w:t>
            </w:r>
            <w:r w:rsidR="00B81A6E" w:rsidRPr="004B2627">
              <w:rPr>
                <w:rFonts w:cs="Arial"/>
                <w:sz w:val="24"/>
                <w:szCs w:val="24"/>
              </w:rPr>
              <w:t>blica, bem como sua situação em tempo real</w:t>
            </w:r>
            <w:r w:rsidR="00D6183C">
              <w:rPr>
                <w:rFonts w:cs="Arial"/>
                <w:sz w:val="24"/>
                <w:szCs w:val="24"/>
              </w:rPr>
              <w:t>;</w:t>
            </w:r>
          </w:p>
          <w:p w:rsidR="009070AB" w:rsidRPr="004B2627" w:rsidRDefault="009070AB" w:rsidP="001F176B">
            <w:pPr>
              <w:pStyle w:val="PargrafodaLista"/>
              <w:numPr>
                <w:ilvl w:val="0"/>
                <w:numId w:val="16"/>
              </w:numPr>
              <w:jc w:val="both"/>
              <w:rPr>
                <w:rFonts w:cs="Arial"/>
                <w:sz w:val="24"/>
                <w:szCs w:val="24"/>
              </w:rPr>
            </w:pPr>
            <w:proofErr w:type="gramStart"/>
            <w:r w:rsidRPr="004B2627">
              <w:rPr>
                <w:rFonts w:cs="Arial"/>
                <w:sz w:val="24"/>
                <w:szCs w:val="24"/>
              </w:rPr>
              <w:t>as</w:t>
            </w:r>
            <w:proofErr w:type="gramEnd"/>
            <w:r w:rsidRPr="004B2627">
              <w:rPr>
                <w:rFonts w:cs="Arial"/>
                <w:sz w:val="24"/>
                <w:szCs w:val="24"/>
              </w:rPr>
              <w:t xml:space="preserve"> notas fiscais referentes aos empenhos liquidados.</w:t>
            </w:r>
            <w:r w:rsidRPr="004B2627">
              <w:rPr>
                <w:rFonts w:cs="Arial"/>
                <w:sz w:val="24"/>
                <w:szCs w:val="24"/>
              </w:rPr>
              <w:tab/>
            </w:r>
          </w:p>
        </w:tc>
        <w:tc>
          <w:tcPr>
            <w:tcW w:w="1418" w:type="dxa"/>
          </w:tcPr>
          <w:p w:rsidR="00BA7AE6" w:rsidRPr="00D34FE0" w:rsidRDefault="00BA7AE6" w:rsidP="009A55DD">
            <w:pPr>
              <w:rPr>
                <w:sz w:val="24"/>
                <w:szCs w:val="24"/>
              </w:rPr>
            </w:pPr>
          </w:p>
        </w:tc>
        <w:tc>
          <w:tcPr>
            <w:tcW w:w="1559" w:type="dxa"/>
          </w:tcPr>
          <w:p w:rsidR="00BA7AE6" w:rsidRPr="00D34FE0" w:rsidRDefault="00BA7AE6" w:rsidP="009A55DD">
            <w:pPr>
              <w:rPr>
                <w:sz w:val="24"/>
                <w:szCs w:val="24"/>
              </w:rPr>
            </w:pPr>
          </w:p>
        </w:tc>
      </w:tr>
      <w:tr w:rsidR="00BA7AE6" w:rsidRPr="00D34FE0" w:rsidTr="00BA7AE6">
        <w:tc>
          <w:tcPr>
            <w:tcW w:w="1101" w:type="dxa"/>
          </w:tcPr>
          <w:p w:rsidR="00BA7AE6" w:rsidRPr="00D34FE0" w:rsidRDefault="00BA7AE6" w:rsidP="009A55DD">
            <w:pPr>
              <w:rPr>
                <w:sz w:val="24"/>
                <w:szCs w:val="24"/>
              </w:rPr>
            </w:pPr>
          </w:p>
        </w:tc>
        <w:tc>
          <w:tcPr>
            <w:tcW w:w="708" w:type="dxa"/>
            <w:vAlign w:val="center"/>
          </w:tcPr>
          <w:p w:rsidR="00BA7AE6" w:rsidRPr="00D34FE0" w:rsidRDefault="00BA7AE6" w:rsidP="00BA7AE6">
            <w:pPr>
              <w:jc w:val="center"/>
              <w:rPr>
                <w:sz w:val="24"/>
                <w:szCs w:val="24"/>
              </w:rPr>
            </w:pPr>
            <w:proofErr w:type="gramStart"/>
            <w:r w:rsidRPr="00D34FE0">
              <w:rPr>
                <w:sz w:val="24"/>
                <w:szCs w:val="24"/>
              </w:rPr>
              <w:t>9</w:t>
            </w:r>
            <w:proofErr w:type="gramEnd"/>
          </w:p>
        </w:tc>
        <w:tc>
          <w:tcPr>
            <w:tcW w:w="1984" w:type="dxa"/>
            <w:vAlign w:val="center"/>
          </w:tcPr>
          <w:p w:rsidR="00BA7AE6" w:rsidRPr="004B2627" w:rsidRDefault="00BA7AE6" w:rsidP="00EB5493">
            <w:pPr>
              <w:jc w:val="center"/>
              <w:rPr>
                <w:sz w:val="24"/>
                <w:szCs w:val="24"/>
              </w:rPr>
            </w:pPr>
            <w:r w:rsidRPr="004B2627">
              <w:rPr>
                <w:sz w:val="24"/>
                <w:szCs w:val="24"/>
              </w:rPr>
              <w:t xml:space="preserve">Projetos </w:t>
            </w:r>
            <w:r w:rsidR="00EB5493">
              <w:rPr>
                <w:sz w:val="24"/>
                <w:szCs w:val="24"/>
              </w:rPr>
              <w:t>de Obras Públicas</w:t>
            </w:r>
          </w:p>
        </w:tc>
        <w:tc>
          <w:tcPr>
            <w:tcW w:w="8930" w:type="dxa"/>
          </w:tcPr>
          <w:p w:rsidR="00BA7AE6" w:rsidRPr="004B2627" w:rsidRDefault="00B71E07" w:rsidP="009A55DD">
            <w:pPr>
              <w:jc w:val="both"/>
              <w:rPr>
                <w:sz w:val="24"/>
                <w:szCs w:val="24"/>
              </w:rPr>
            </w:pPr>
            <w:r>
              <w:rPr>
                <w:sz w:val="24"/>
                <w:szCs w:val="24"/>
              </w:rPr>
              <w:t xml:space="preserve">- </w:t>
            </w:r>
            <w:r w:rsidR="00BA7AE6" w:rsidRPr="004B2627">
              <w:rPr>
                <w:sz w:val="24"/>
                <w:szCs w:val="24"/>
              </w:rPr>
              <w:t>Disponibiliza</w:t>
            </w:r>
            <w:r>
              <w:rPr>
                <w:sz w:val="24"/>
                <w:szCs w:val="24"/>
              </w:rPr>
              <w:t>r</w:t>
            </w:r>
            <w:r w:rsidR="00BA7AE6" w:rsidRPr="004B2627">
              <w:rPr>
                <w:sz w:val="24"/>
                <w:szCs w:val="24"/>
              </w:rPr>
              <w:t xml:space="preserve">, em seus respectivos endereços na internet, </w:t>
            </w:r>
            <w:r>
              <w:rPr>
                <w:sz w:val="24"/>
                <w:szCs w:val="24"/>
              </w:rPr>
              <w:t>todos os</w:t>
            </w:r>
            <w:r w:rsidR="00BA7AE6" w:rsidRPr="004B2627">
              <w:rPr>
                <w:sz w:val="24"/>
                <w:szCs w:val="24"/>
              </w:rPr>
              <w:t xml:space="preserve"> projetos</w:t>
            </w:r>
            <w:r>
              <w:rPr>
                <w:sz w:val="24"/>
                <w:szCs w:val="24"/>
              </w:rPr>
              <w:t xml:space="preserve"> de obras</w:t>
            </w:r>
            <w:r w:rsidR="00BA7AE6" w:rsidRPr="004B2627">
              <w:rPr>
                <w:sz w:val="24"/>
                <w:szCs w:val="24"/>
              </w:rPr>
              <w:t xml:space="preserve"> </w:t>
            </w:r>
            <w:r>
              <w:rPr>
                <w:sz w:val="24"/>
                <w:szCs w:val="24"/>
              </w:rPr>
              <w:t xml:space="preserve">em andamento e os </w:t>
            </w:r>
            <w:r w:rsidR="00BA7AE6" w:rsidRPr="004B2627">
              <w:rPr>
                <w:sz w:val="24"/>
                <w:szCs w:val="24"/>
              </w:rPr>
              <w:t>concl</w:t>
            </w:r>
            <w:r w:rsidR="00203AD5" w:rsidRPr="004B2627">
              <w:rPr>
                <w:sz w:val="24"/>
                <w:szCs w:val="24"/>
              </w:rPr>
              <w:t>uídos pela</w:t>
            </w:r>
            <w:r>
              <w:rPr>
                <w:sz w:val="24"/>
                <w:szCs w:val="24"/>
              </w:rPr>
              <w:t>s</w:t>
            </w:r>
            <w:r w:rsidR="00203AD5" w:rsidRPr="004B2627">
              <w:rPr>
                <w:sz w:val="24"/>
                <w:szCs w:val="24"/>
              </w:rPr>
              <w:t xml:space="preserve"> Secretaria</w:t>
            </w:r>
            <w:r>
              <w:rPr>
                <w:sz w:val="24"/>
                <w:szCs w:val="24"/>
              </w:rPr>
              <w:t>s, autarquias e empresas públicas ou empresas privadas contrata</w:t>
            </w:r>
            <w:r w:rsidR="00EB5493">
              <w:rPr>
                <w:sz w:val="24"/>
                <w:szCs w:val="24"/>
              </w:rPr>
              <w:t>da</w:t>
            </w:r>
            <w:r>
              <w:rPr>
                <w:sz w:val="24"/>
                <w:szCs w:val="24"/>
              </w:rPr>
              <w:t>s pelo Município</w:t>
            </w:r>
            <w:r w:rsidR="00203AD5" w:rsidRPr="004B2627">
              <w:rPr>
                <w:sz w:val="24"/>
                <w:szCs w:val="24"/>
              </w:rPr>
              <w:t>.</w:t>
            </w:r>
          </w:p>
          <w:p w:rsidR="00203AD5" w:rsidRPr="004B2627" w:rsidRDefault="00BA7AE6" w:rsidP="00EB5493">
            <w:pPr>
              <w:jc w:val="both"/>
              <w:rPr>
                <w:sz w:val="24"/>
                <w:szCs w:val="24"/>
              </w:rPr>
            </w:pPr>
            <w:r w:rsidRPr="004B2627">
              <w:rPr>
                <w:sz w:val="24"/>
                <w:szCs w:val="24"/>
              </w:rPr>
              <w:t xml:space="preserve">Estes projetos também </w:t>
            </w:r>
            <w:r w:rsidR="00EB5493">
              <w:rPr>
                <w:sz w:val="24"/>
                <w:szCs w:val="24"/>
              </w:rPr>
              <w:t>deverão ser</w:t>
            </w:r>
            <w:r w:rsidRPr="004B2627">
              <w:rPr>
                <w:sz w:val="24"/>
                <w:szCs w:val="24"/>
              </w:rPr>
              <w:t xml:space="preserve"> apresentados em relatórios divulgados anualmente, em que se especificarão </w:t>
            </w:r>
            <w:r w:rsidR="00EB5493">
              <w:rPr>
                <w:sz w:val="24"/>
                <w:szCs w:val="24"/>
              </w:rPr>
              <w:t>os objetivo</w:t>
            </w:r>
            <w:r w:rsidRPr="004B2627">
              <w:rPr>
                <w:sz w:val="24"/>
                <w:szCs w:val="24"/>
              </w:rPr>
              <w:t>s, valores, execução e resultados</w:t>
            </w:r>
            <w:r w:rsidR="00EB5493">
              <w:rPr>
                <w:sz w:val="24"/>
                <w:szCs w:val="24"/>
              </w:rPr>
              <w:t xml:space="preserve"> de todos os projetos</w:t>
            </w:r>
            <w:r w:rsidRPr="004B2627">
              <w:rPr>
                <w:sz w:val="24"/>
                <w:szCs w:val="24"/>
              </w:rPr>
              <w:t>.</w:t>
            </w:r>
          </w:p>
        </w:tc>
        <w:tc>
          <w:tcPr>
            <w:tcW w:w="1418" w:type="dxa"/>
          </w:tcPr>
          <w:p w:rsidR="00BA7AE6" w:rsidRPr="00D34FE0" w:rsidRDefault="00BA7AE6" w:rsidP="009A55DD">
            <w:pPr>
              <w:rPr>
                <w:sz w:val="24"/>
                <w:szCs w:val="24"/>
              </w:rPr>
            </w:pPr>
          </w:p>
        </w:tc>
        <w:tc>
          <w:tcPr>
            <w:tcW w:w="1559" w:type="dxa"/>
          </w:tcPr>
          <w:p w:rsidR="00BA7AE6" w:rsidRPr="00D34FE0" w:rsidRDefault="00BA7AE6" w:rsidP="009A55DD">
            <w:pPr>
              <w:rPr>
                <w:sz w:val="24"/>
                <w:szCs w:val="24"/>
              </w:rPr>
            </w:pPr>
          </w:p>
        </w:tc>
      </w:tr>
      <w:tr w:rsidR="00BA7AE6" w:rsidRPr="00D34FE0" w:rsidTr="00BA7AE6">
        <w:tc>
          <w:tcPr>
            <w:tcW w:w="1101" w:type="dxa"/>
          </w:tcPr>
          <w:p w:rsidR="00BA7AE6" w:rsidRPr="00D34FE0" w:rsidRDefault="00BA7AE6" w:rsidP="009A55DD">
            <w:pPr>
              <w:rPr>
                <w:sz w:val="24"/>
                <w:szCs w:val="24"/>
              </w:rPr>
            </w:pPr>
          </w:p>
        </w:tc>
        <w:tc>
          <w:tcPr>
            <w:tcW w:w="708" w:type="dxa"/>
            <w:vAlign w:val="center"/>
          </w:tcPr>
          <w:p w:rsidR="00BA7AE6" w:rsidRPr="00D34FE0" w:rsidRDefault="00BA7AE6" w:rsidP="00BA7AE6">
            <w:pPr>
              <w:jc w:val="center"/>
              <w:rPr>
                <w:sz w:val="24"/>
                <w:szCs w:val="24"/>
              </w:rPr>
            </w:pPr>
            <w:r w:rsidRPr="00D34FE0">
              <w:rPr>
                <w:sz w:val="24"/>
                <w:szCs w:val="24"/>
              </w:rPr>
              <w:t>10</w:t>
            </w:r>
          </w:p>
        </w:tc>
        <w:tc>
          <w:tcPr>
            <w:tcW w:w="1984" w:type="dxa"/>
            <w:vAlign w:val="center"/>
          </w:tcPr>
          <w:p w:rsidR="00BA7AE6" w:rsidRPr="004B2627" w:rsidRDefault="00BA7AE6" w:rsidP="009A55DD">
            <w:pPr>
              <w:jc w:val="center"/>
              <w:rPr>
                <w:sz w:val="24"/>
                <w:szCs w:val="24"/>
              </w:rPr>
            </w:pPr>
            <w:r w:rsidRPr="004B2627">
              <w:rPr>
                <w:sz w:val="24"/>
                <w:szCs w:val="24"/>
              </w:rPr>
              <w:t>Placas informativas de obras públicas</w:t>
            </w:r>
          </w:p>
        </w:tc>
        <w:tc>
          <w:tcPr>
            <w:tcW w:w="8930" w:type="dxa"/>
          </w:tcPr>
          <w:p w:rsidR="00BA7AE6" w:rsidRPr="004B2627" w:rsidRDefault="00EB5493" w:rsidP="009A55DD">
            <w:pPr>
              <w:jc w:val="both"/>
              <w:rPr>
                <w:sz w:val="24"/>
                <w:szCs w:val="24"/>
              </w:rPr>
            </w:pPr>
            <w:r>
              <w:rPr>
                <w:sz w:val="24"/>
                <w:szCs w:val="24"/>
              </w:rPr>
              <w:t xml:space="preserve">- </w:t>
            </w:r>
            <w:r w:rsidR="00D6183C">
              <w:rPr>
                <w:sz w:val="24"/>
                <w:szCs w:val="24"/>
              </w:rPr>
              <w:t>Identificar</w:t>
            </w:r>
            <w:r w:rsidR="00D6183C" w:rsidRPr="004B2627">
              <w:rPr>
                <w:sz w:val="24"/>
                <w:szCs w:val="24"/>
              </w:rPr>
              <w:t xml:space="preserve"> </w:t>
            </w:r>
            <w:r w:rsidR="00BA7AE6" w:rsidRPr="004B2627">
              <w:rPr>
                <w:sz w:val="24"/>
                <w:szCs w:val="24"/>
              </w:rPr>
              <w:t>as obras públicas, realizadas total ou parcialmente com dinheiro público municipal, por meio de placas em que constarão as seguintes informações:</w:t>
            </w:r>
          </w:p>
          <w:p w:rsidR="00BA7AE6" w:rsidRPr="004B2627" w:rsidRDefault="00D6183C" w:rsidP="009A55DD">
            <w:pPr>
              <w:pStyle w:val="PargrafodaLista"/>
              <w:numPr>
                <w:ilvl w:val="0"/>
                <w:numId w:val="3"/>
              </w:numPr>
              <w:jc w:val="both"/>
              <w:rPr>
                <w:sz w:val="24"/>
                <w:szCs w:val="24"/>
              </w:rPr>
            </w:pPr>
            <w:proofErr w:type="gramStart"/>
            <w:r>
              <w:rPr>
                <w:sz w:val="24"/>
                <w:szCs w:val="24"/>
              </w:rPr>
              <w:t>e</w:t>
            </w:r>
            <w:r w:rsidR="00BA7AE6" w:rsidRPr="004B2627">
              <w:rPr>
                <w:sz w:val="24"/>
                <w:szCs w:val="24"/>
              </w:rPr>
              <w:t>specificação</w:t>
            </w:r>
            <w:proofErr w:type="gramEnd"/>
            <w:r w:rsidR="00BA7AE6" w:rsidRPr="004B2627">
              <w:rPr>
                <w:sz w:val="24"/>
                <w:szCs w:val="24"/>
              </w:rPr>
              <w:t xml:space="preserve"> da obra;</w:t>
            </w:r>
          </w:p>
          <w:p w:rsidR="00BA7AE6" w:rsidRPr="004B2627" w:rsidRDefault="00D6183C" w:rsidP="009A55DD">
            <w:pPr>
              <w:pStyle w:val="PargrafodaLista"/>
              <w:numPr>
                <w:ilvl w:val="0"/>
                <w:numId w:val="3"/>
              </w:numPr>
              <w:jc w:val="both"/>
              <w:rPr>
                <w:sz w:val="24"/>
                <w:szCs w:val="24"/>
              </w:rPr>
            </w:pPr>
            <w:proofErr w:type="gramStart"/>
            <w:r>
              <w:rPr>
                <w:sz w:val="24"/>
                <w:szCs w:val="24"/>
              </w:rPr>
              <w:t>n</w:t>
            </w:r>
            <w:r w:rsidR="00BA7AE6" w:rsidRPr="004B2627">
              <w:rPr>
                <w:sz w:val="24"/>
                <w:szCs w:val="24"/>
              </w:rPr>
              <w:t>ome</w:t>
            </w:r>
            <w:proofErr w:type="gramEnd"/>
            <w:r w:rsidR="00BA7AE6" w:rsidRPr="004B2627">
              <w:rPr>
                <w:sz w:val="24"/>
                <w:szCs w:val="24"/>
              </w:rPr>
              <w:t xml:space="preserve"> e CNPJ da empresa construtora;</w:t>
            </w:r>
          </w:p>
          <w:p w:rsidR="00BA7AE6" w:rsidRPr="004B2627" w:rsidRDefault="00D6183C" w:rsidP="009A55DD">
            <w:pPr>
              <w:pStyle w:val="PargrafodaLista"/>
              <w:numPr>
                <w:ilvl w:val="0"/>
                <w:numId w:val="3"/>
              </w:numPr>
              <w:jc w:val="both"/>
              <w:rPr>
                <w:sz w:val="24"/>
                <w:szCs w:val="24"/>
              </w:rPr>
            </w:pPr>
            <w:proofErr w:type="gramStart"/>
            <w:r>
              <w:rPr>
                <w:sz w:val="24"/>
                <w:szCs w:val="24"/>
              </w:rPr>
              <w:t>c</w:t>
            </w:r>
            <w:r w:rsidR="00BA7AE6" w:rsidRPr="004B2627">
              <w:rPr>
                <w:sz w:val="24"/>
                <w:szCs w:val="24"/>
              </w:rPr>
              <w:t>ronograma</w:t>
            </w:r>
            <w:proofErr w:type="gramEnd"/>
            <w:r w:rsidR="00BA7AE6" w:rsidRPr="004B2627">
              <w:rPr>
                <w:sz w:val="24"/>
                <w:szCs w:val="24"/>
              </w:rPr>
              <w:t xml:space="preserve"> da obra;</w:t>
            </w:r>
          </w:p>
          <w:p w:rsidR="00BA7AE6" w:rsidRPr="004B2627" w:rsidRDefault="00D6183C" w:rsidP="009A55DD">
            <w:pPr>
              <w:pStyle w:val="PargrafodaLista"/>
              <w:numPr>
                <w:ilvl w:val="0"/>
                <w:numId w:val="3"/>
              </w:numPr>
              <w:jc w:val="both"/>
              <w:rPr>
                <w:sz w:val="24"/>
                <w:szCs w:val="24"/>
              </w:rPr>
            </w:pPr>
            <w:proofErr w:type="gramStart"/>
            <w:r>
              <w:rPr>
                <w:sz w:val="24"/>
                <w:szCs w:val="24"/>
              </w:rPr>
              <w:t>n</w:t>
            </w:r>
            <w:r w:rsidR="00BA7AE6" w:rsidRPr="004B2627">
              <w:rPr>
                <w:sz w:val="24"/>
                <w:szCs w:val="24"/>
              </w:rPr>
              <w:t>ome</w:t>
            </w:r>
            <w:proofErr w:type="gramEnd"/>
            <w:r w:rsidR="00BA7AE6" w:rsidRPr="004B2627">
              <w:rPr>
                <w:sz w:val="24"/>
                <w:szCs w:val="24"/>
              </w:rPr>
              <w:t xml:space="preserve"> e contato do responsável técnico;</w:t>
            </w:r>
          </w:p>
          <w:p w:rsidR="00BA7AE6" w:rsidRPr="004B2627" w:rsidRDefault="00D6183C" w:rsidP="009A55DD">
            <w:pPr>
              <w:pStyle w:val="PargrafodaLista"/>
              <w:numPr>
                <w:ilvl w:val="0"/>
                <w:numId w:val="3"/>
              </w:numPr>
              <w:jc w:val="both"/>
              <w:rPr>
                <w:sz w:val="24"/>
                <w:szCs w:val="24"/>
              </w:rPr>
            </w:pPr>
            <w:proofErr w:type="gramStart"/>
            <w:r>
              <w:rPr>
                <w:sz w:val="24"/>
                <w:szCs w:val="24"/>
              </w:rPr>
              <w:t>n</w:t>
            </w:r>
            <w:r w:rsidR="00BA7AE6" w:rsidRPr="004B2627">
              <w:rPr>
                <w:sz w:val="24"/>
                <w:szCs w:val="24"/>
              </w:rPr>
              <w:t>ome</w:t>
            </w:r>
            <w:proofErr w:type="gramEnd"/>
            <w:r w:rsidR="00BA7AE6" w:rsidRPr="004B2627">
              <w:rPr>
                <w:sz w:val="24"/>
                <w:szCs w:val="24"/>
              </w:rPr>
              <w:t xml:space="preserve"> e contato do fiscal da obra;</w:t>
            </w:r>
          </w:p>
          <w:p w:rsidR="00BA7AE6" w:rsidRPr="004B2627" w:rsidRDefault="00D6183C" w:rsidP="009A55DD">
            <w:pPr>
              <w:pStyle w:val="PargrafodaLista"/>
              <w:numPr>
                <w:ilvl w:val="0"/>
                <w:numId w:val="3"/>
              </w:numPr>
              <w:jc w:val="both"/>
              <w:rPr>
                <w:sz w:val="24"/>
                <w:szCs w:val="24"/>
              </w:rPr>
            </w:pPr>
            <w:proofErr w:type="gramStart"/>
            <w:r>
              <w:rPr>
                <w:sz w:val="24"/>
                <w:szCs w:val="24"/>
              </w:rPr>
              <w:t>a</w:t>
            </w:r>
            <w:r w:rsidR="00BA7AE6" w:rsidRPr="004B2627">
              <w:rPr>
                <w:sz w:val="24"/>
                <w:szCs w:val="24"/>
              </w:rPr>
              <w:t>ditivos</w:t>
            </w:r>
            <w:proofErr w:type="gramEnd"/>
            <w:r w:rsidR="00BA7AE6" w:rsidRPr="004B2627">
              <w:rPr>
                <w:sz w:val="24"/>
                <w:szCs w:val="24"/>
              </w:rPr>
              <w:t xml:space="preserve"> firmados</w:t>
            </w:r>
            <w:r w:rsidR="00203AD5" w:rsidRPr="004B2627">
              <w:rPr>
                <w:sz w:val="24"/>
                <w:szCs w:val="24"/>
              </w:rPr>
              <w:t xml:space="preserve"> (prazo/valor)</w:t>
            </w:r>
            <w:r w:rsidR="00BA7AE6" w:rsidRPr="004B2627">
              <w:rPr>
                <w:sz w:val="24"/>
                <w:szCs w:val="24"/>
              </w:rPr>
              <w:t xml:space="preserve">; e </w:t>
            </w:r>
          </w:p>
          <w:p w:rsidR="00203AD5" w:rsidRPr="004B2627" w:rsidRDefault="00D6183C" w:rsidP="004B2627">
            <w:pPr>
              <w:pStyle w:val="PargrafodaLista"/>
              <w:numPr>
                <w:ilvl w:val="0"/>
                <w:numId w:val="3"/>
              </w:numPr>
              <w:jc w:val="both"/>
              <w:rPr>
                <w:sz w:val="24"/>
                <w:szCs w:val="24"/>
              </w:rPr>
            </w:pPr>
            <w:proofErr w:type="gramStart"/>
            <w:r>
              <w:rPr>
                <w:sz w:val="24"/>
                <w:szCs w:val="24"/>
              </w:rPr>
              <w:t>p</w:t>
            </w:r>
            <w:r w:rsidR="00BA7AE6" w:rsidRPr="004B2627">
              <w:rPr>
                <w:sz w:val="24"/>
                <w:szCs w:val="24"/>
              </w:rPr>
              <w:t>rorrogação</w:t>
            </w:r>
            <w:proofErr w:type="gramEnd"/>
            <w:r w:rsidR="00BA7AE6" w:rsidRPr="004B2627">
              <w:rPr>
                <w:sz w:val="24"/>
                <w:szCs w:val="24"/>
              </w:rPr>
              <w:t xml:space="preserve"> do contrato.</w:t>
            </w:r>
          </w:p>
        </w:tc>
        <w:tc>
          <w:tcPr>
            <w:tcW w:w="1418" w:type="dxa"/>
          </w:tcPr>
          <w:p w:rsidR="00BA7AE6" w:rsidRPr="00D34FE0" w:rsidRDefault="00BA7AE6" w:rsidP="009A55DD">
            <w:pPr>
              <w:rPr>
                <w:sz w:val="24"/>
                <w:szCs w:val="24"/>
              </w:rPr>
            </w:pPr>
          </w:p>
        </w:tc>
        <w:tc>
          <w:tcPr>
            <w:tcW w:w="1559" w:type="dxa"/>
          </w:tcPr>
          <w:p w:rsidR="00BA7AE6" w:rsidRPr="00D34FE0" w:rsidRDefault="00BA7AE6" w:rsidP="009A55DD">
            <w:pPr>
              <w:rPr>
                <w:sz w:val="24"/>
                <w:szCs w:val="24"/>
              </w:rPr>
            </w:pPr>
          </w:p>
        </w:tc>
      </w:tr>
      <w:tr w:rsidR="00B85082" w:rsidRPr="00D34FE0" w:rsidTr="00BA7AE6">
        <w:tc>
          <w:tcPr>
            <w:tcW w:w="1101" w:type="dxa"/>
          </w:tcPr>
          <w:p w:rsidR="00B85082" w:rsidRPr="00D34FE0" w:rsidRDefault="00B85082" w:rsidP="009A55DD">
            <w:pPr>
              <w:rPr>
                <w:sz w:val="24"/>
                <w:szCs w:val="24"/>
              </w:rPr>
            </w:pPr>
          </w:p>
        </w:tc>
        <w:tc>
          <w:tcPr>
            <w:tcW w:w="708" w:type="dxa"/>
            <w:vAlign w:val="center"/>
          </w:tcPr>
          <w:p w:rsidR="00B85082" w:rsidRPr="00D34FE0" w:rsidRDefault="007C4254" w:rsidP="00BA7AE6">
            <w:pPr>
              <w:jc w:val="center"/>
              <w:rPr>
                <w:sz w:val="24"/>
                <w:szCs w:val="24"/>
              </w:rPr>
            </w:pPr>
            <w:r w:rsidRPr="00D34FE0">
              <w:rPr>
                <w:sz w:val="24"/>
                <w:szCs w:val="24"/>
              </w:rPr>
              <w:t>11</w:t>
            </w:r>
          </w:p>
        </w:tc>
        <w:tc>
          <w:tcPr>
            <w:tcW w:w="1984" w:type="dxa"/>
            <w:vAlign w:val="center"/>
          </w:tcPr>
          <w:p w:rsidR="00B85082" w:rsidRPr="004B2627" w:rsidRDefault="00B85082" w:rsidP="009A55DD">
            <w:pPr>
              <w:jc w:val="center"/>
              <w:rPr>
                <w:sz w:val="24"/>
                <w:szCs w:val="24"/>
              </w:rPr>
            </w:pPr>
            <w:r w:rsidRPr="004B2627">
              <w:rPr>
                <w:sz w:val="24"/>
                <w:szCs w:val="24"/>
              </w:rPr>
              <w:t>Fiscalização de Obras</w:t>
            </w:r>
          </w:p>
        </w:tc>
        <w:tc>
          <w:tcPr>
            <w:tcW w:w="8930" w:type="dxa"/>
          </w:tcPr>
          <w:p w:rsidR="00B85082" w:rsidRPr="004B2627" w:rsidRDefault="00EB5493" w:rsidP="00203AD5">
            <w:pPr>
              <w:jc w:val="both"/>
              <w:rPr>
                <w:rFonts w:cs="Arial"/>
                <w:sz w:val="24"/>
                <w:szCs w:val="24"/>
              </w:rPr>
            </w:pPr>
            <w:r>
              <w:rPr>
                <w:rFonts w:cs="Arial"/>
                <w:sz w:val="24"/>
                <w:szCs w:val="24"/>
              </w:rPr>
              <w:t xml:space="preserve">- </w:t>
            </w:r>
            <w:r w:rsidR="00D6183C">
              <w:rPr>
                <w:rFonts w:cs="Arial"/>
                <w:sz w:val="24"/>
                <w:szCs w:val="24"/>
              </w:rPr>
              <w:t>Elaborar</w:t>
            </w:r>
            <w:r w:rsidR="00D6183C" w:rsidRPr="004B2627">
              <w:rPr>
                <w:rFonts w:cs="Arial"/>
                <w:sz w:val="24"/>
                <w:szCs w:val="24"/>
              </w:rPr>
              <w:t xml:space="preserve"> </w:t>
            </w:r>
            <w:r w:rsidR="00B85082" w:rsidRPr="004B2627">
              <w:rPr>
                <w:rFonts w:cs="Arial"/>
                <w:sz w:val="24"/>
                <w:szCs w:val="24"/>
              </w:rPr>
              <w:t>relatórios mensais das obras e serviços públicos executados</w:t>
            </w:r>
            <w:r w:rsidR="00203AD5" w:rsidRPr="004B2627">
              <w:rPr>
                <w:rFonts w:cs="Arial"/>
                <w:sz w:val="24"/>
                <w:szCs w:val="24"/>
              </w:rPr>
              <w:t xml:space="preserve">, </w:t>
            </w:r>
            <w:r w:rsidR="00B85082" w:rsidRPr="004B2627">
              <w:rPr>
                <w:rFonts w:cs="Arial"/>
                <w:sz w:val="24"/>
                <w:szCs w:val="24"/>
              </w:rPr>
              <w:t xml:space="preserve">nos quais </w:t>
            </w:r>
            <w:r w:rsidR="00B33207" w:rsidRPr="004B2627">
              <w:rPr>
                <w:rFonts w:cs="Arial"/>
                <w:sz w:val="24"/>
                <w:szCs w:val="24"/>
              </w:rPr>
              <w:t>conste</w:t>
            </w:r>
            <w:r w:rsidR="00B85082" w:rsidRPr="004B2627">
              <w:rPr>
                <w:rFonts w:cs="Arial"/>
                <w:sz w:val="24"/>
                <w:szCs w:val="24"/>
              </w:rPr>
              <w:t xml:space="preserve"> o local da realização, quem a executou, assim como a identificação do servidor </w:t>
            </w:r>
            <w:r w:rsidR="00B85082" w:rsidRPr="004B2627">
              <w:rPr>
                <w:rFonts w:cs="Arial"/>
                <w:sz w:val="24"/>
                <w:szCs w:val="24"/>
              </w:rPr>
              <w:lastRenderedPageBreak/>
              <w:t>responsável pela fiscalização, disponibilizando tais informações, eletronicamente, ao cidadão.</w:t>
            </w:r>
          </w:p>
          <w:p w:rsidR="00203AD5" w:rsidRPr="004B2627" w:rsidRDefault="00203AD5" w:rsidP="00203AD5">
            <w:pPr>
              <w:jc w:val="both"/>
              <w:rPr>
                <w:sz w:val="24"/>
                <w:szCs w:val="24"/>
              </w:rPr>
            </w:pPr>
          </w:p>
        </w:tc>
        <w:tc>
          <w:tcPr>
            <w:tcW w:w="1418" w:type="dxa"/>
          </w:tcPr>
          <w:p w:rsidR="00B85082" w:rsidRPr="00D34FE0" w:rsidRDefault="00B85082" w:rsidP="009A55DD">
            <w:pPr>
              <w:rPr>
                <w:sz w:val="24"/>
                <w:szCs w:val="24"/>
              </w:rPr>
            </w:pPr>
          </w:p>
        </w:tc>
        <w:tc>
          <w:tcPr>
            <w:tcW w:w="1559" w:type="dxa"/>
          </w:tcPr>
          <w:p w:rsidR="00B85082" w:rsidRPr="00D34FE0" w:rsidRDefault="00B85082" w:rsidP="009A55DD">
            <w:pPr>
              <w:rPr>
                <w:sz w:val="24"/>
                <w:szCs w:val="24"/>
              </w:rPr>
            </w:pPr>
          </w:p>
        </w:tc>
      </w:tr>
      <w:tr w:rsidR="00BA7AE6" w:rsidRPr="00D34FE0" w:rsidTr="00BA7AE6">
        <w:tc>
          <w:tcPr>
            <w:tcW w:w="1101" w:type="dxa"/>
          </w:tcPr>
          <w:p w:rsidR="00BA7AE6" w:rsidRPr="00D34FE0" w:rsidRDefault="00BA7AE6" w:rsidP="009A55DD">
            <w:pPr>
              <w:rPr>
                <w:sz w:val="24"/>
                <w:szCs w:val="24"/>
              </w:rPr>
            </w:pPr>
          </w:p>
        </w:tc>
        <w:tc>
          <w:tcPr>
            <w:tcW w:w="708" w:type="dxa"/>
            <w:vAlign w:val="center"/>
          </w:tcPr>
          <w:p w:rsidR="00BA7AE6" w:rsidRPr="00D34FE0" w:rsidRDefault="007C4254" w:rsidP="00BA7AE6">
            <w:pPr>
              <w:jc w:val="center"/>
              <w:rPr>
                <w:sz w:val="24"/>
                <w:szCs w:val="24"/>
              </w:rPr>
            </w:pPr>
            <w:r w:rsidRPr="00D34FE0">
              <w:rPr>
                <w:sz w:val="24"/>
                <w:szCs w:val="24"/>
              </w:rPr>
              <w:t>12</w:t>
            </w:r>
          </w:p>
        </w:tc>
        <w:tc>
          <w:tcPr>
            <w:tcW w:w="1984" w:type="dxa"/>
            <w:vAlign w:val="center"/>
          </w:tcPr>
          <w:p w:rsidR="00BA7AE6" w:rsidRPr="004B2627" w:rsidRDefault="00BA7AE6" w:rsidP="009A55DD">
            <w:pPr>
              <w:jc w:val="center"/>
              <w:rPr>
                <w:sz w:val="24"/>
                <w:szCs w:val="24"/>
              </w:rPr>
            </w:pPr>
            <w:r w:rsidRPr="004B2627">
              <w:rPr>
                <w:sz w:val="24"/>
                <w:szCs w:val="24"/>
              </w:rPr>
              <w:t>Conselho Municipal de Transparência e Controle Social</w:t>
            </w:r>
          </w:p>
        </w:tc>
        <w:tc>
          <w:tcPr>
            <w:tcW w:w="8930" w:type="dxa"/>
          </w:tcPr>
          <w:p w:rsidR="00BA7AE6" w:rsidRPr="004B2627" w:rsidRDefault="00EB5493" w:rsidP="009A55DD">
            <w:pPr>
              <w:jc w:val="both"/>
              <w:rPr>
                <w:sz w:val="24"/>
                <w:szCs w:val="24"/>
              </w:rPr>
            </w:pPr>
            <w:r>
              <w:rPr>
                <w:sz w:val="24"/>
                <w:szCs w:val="24"/>
              </w:rPr>
              <w:t xml:space="preserve">- </w:t>
            </w:r>
            <w:r w:rsidR="00D6183C">
              <w:rPr>
                <w:sz w:val="24"/>
                <w:szCs w:val="24"/>
              </w:rPr>
              <w:t>Envidar</w:t>
            </w:r>
            <w:r w:rsidR="00BA7AE6" w:rsidRPr="004B2627">
              <w:rPr>
                <w:sz w:val="24"/>
                <w:szCs w:val="24"/>
              </w:rPr>
              <w:t xml:space="preserve"> todos os esforços</w:t>
            </w:r>
            <w:r w:rsidR="009F780D">
              <w:rPr>
                <w:sz w:val="24"/>
                <w:szCs w:val="24"/>
              </w:rPr>
              <w:t xml:space="preserve"> </w:t>
            </w:r>
            <w:r w:rsidR="00BA7AE6" w:rsidRPr="004B2627">
              <w:rPr>
                <w:sz w:val="24"/>
                <w:szCs w:val="24"/>
              </w:rPr>
              <w:t>para a implantação do Conselho Municipal de Transparência e Controle Social</w:t>
            </w:r>
            <w:r w:rsidR="003E6004" w:rsidRPr="004B2627">
              <w:rPr>
                <w:sz w:val="24"/>
                <w:szCs w:val="24"/>
              </w:rPr>
              <w:t xml:space="preserve"> </w:t>
            </w:r>
            <w:r w:rsidR="00BA7AE6" w:rsidRPr="004B2627">
              <w:rPr>
                <w:sz w:val="24"/>
                <w:szCs w:val="24"/>
              </w:rPr>
              <w:t>e disponibilizará suporte humano e físico para o desenvolvimento de seus trabalhos.</w:t>
            </w:r>
          </w:p>
          <w:p w:rsidR="003E6004" w:rsidRPr="004B2627" w:rsidRDefault="00EB5493" w:rsidP="00EB5493">
            <w:pPr>
              <w:jc w:val="both"/>
              <w:rPr>
                <w:sz w:val="24"/>
                <w:szCs w:val="24"/>
              </w:rPr>
            </w:pPr>
            <w:r>
              <w:rPr>
                <w:sz w:val="24"/>
                <w:szCs w:val="24"/>
              </w:rPr>
              <w:t xml:space="preserve">Tal </w:t>
            </w:r>
            <w:r w:rsidR="00BA7AE6" w:rsidRPr="004B2627">
              <w:rPr>
                <w:sz w:val="24"/>
                <w:szCs w:val="24"/>
              </w:rPr>
              <w:t xml:space="preserve">Conselho </w:t>
            </w:r>
            <w:r>
              <w:rPr>
                <w:sz w:val="24"/>
                <w:szCs w:val="24"/>
              </w:rPr>
              <w:t xml:space="preserve">terá atribuições consultivas e deliberativas e </w:t>
            </w:r>
            <w:r w:rsidR="00BA7AE6" w:rsidRPr="004B2627">
              <w:rPr>
                <w:sz w:val="24"/>
                <w:szCs w:val="24"/>
              </w:rPr>
              <w:t>auxiliará na criação e implantação de uma Política Pública Municipal de Transparência e Controle Social, que se pautará por critérios objetivos para melhorar a eficiência do gasto, com base em indicadores, estudos, pesquisas e diagnósticos, para verificar cumprimento de metas e os resultados obtidos pela gestão dos recursos públicos.</w:t>
            </w:r>
          </w:p>
        </w:tc>
        <w:tc>
          <w:tcPr>
            <w:tcW w:w="1418" w:type="dxa"/>
          </w:tcPr>
          <w:p w:rsidR="00BA7AE6" w:rsidRPr="00D34FE0" w:rsidRDefault="00BA7AE6" w:rsidP="009A55DD">
            <w:pPr>
              <w:rPr>
                <w:sz w:val="24"/>
                <w:szCs w:val="24"/>
              </w:rPr>
            </w:pPr>
          </w:p>
        </w:tc>
        <w:tc>
          <w:tcPr>
            <w:tcW w:w="1559" w:type="dxa"/>
          </w:tcPr>
          <w:p w:rsidR="00BA7AE6" w:rsidRPr="00D34FE0" w:rsidRDefault="00BA7AE6" w:rsidP="009A55DD">
            <w:pPr>
              <w:rPr>
                <w:sz w:val="24"/>
                <w:szCs w:val="24"/>
              </w:rPr>
            </w:pPr>
          </w:p>
        </w:tc>
      </w:tr>
      <w:tr w:rsidR="00BA7AE6" w:rsidRPr="00D34FE0" w:rsidTr="00BA7AE6">
        <w:tc>
          <w:tcPr>
            <w:tcW w:w="1101" w:type="dxa"/>
          </w:tcPr>
          <w:p w:rsidR="00BA7AE6" w:rsidRPr="00D34FE0" w:rsidRDefault="00BA7AE6" w:rsidP="009A55DD">
            <w:pPr>
              <w:rPr>
                <w:sz w:val="24"/>
                <w:szCs w:val="24"/>
              </w:rPr>
            </w:pPr>
          </w:p>
        </w:tc>
        <w:tc>
          <w:tcPr>
            <w:tcW w:w="708" w:type="dxa"/>
            <w:vAlign w:val="center"/>
          </w:tcPr>
          <w:p w:rsidR="00BA7AE6" w:rsidRPr="00D34FE0" w:rsidRDefault="00BA7AE6" w:rsidP="007C4254">
            <w:pPr>
              <w:jc w:val="center"/>
              <w:rPr>
                <w:sz w:val="24"/>
                <w:szCs w:val="24"/>
              </w:rPr>
            </w:pPr>
            <w:r w:rsidRPr="00D34FE0">
              <w:rPr>
                <w:sz w:val="24"/>
                <w:szCs w:val="24"/>
              </w:rPr>
              <w:t>1</w:t>
            </w:r>
            <w:r w:rsidR="007C4254" w:rsidRPr="00D34FE0">
              <w:rPr>
                <w:sz w:val="24"/>
                <w:szCs w:val="24"/>
              </w:rPr>
              <w:t>3</w:t>
            </w:r>
          </w:p>
        </w:tc>
        <w:tc>
          <w:tcPr>
            <w:tcW w:w="1984" w:type="dxa"/>
            <w:vAlign w:val="center"/>
          </w:tcPr>
          <w:p w:rsidR="00BA7AE6" w:rsidRPr="004B2627" w:rsidRDefault="00BA7AE6" w:rsidP="009A55DD">
            <w:pPr>
              <w:jc w:val="center"/>
              <w:rPr>
                <w:sz w:val="24"/>
                <w:szCs w:val="24"/>
              </w:rPr>
            </w:pPr>
            <w:r w:rsidRPr="004B2627">
              <w:rPr>
                <w:sz w:val="24"/>
                <w:szCs w:val="24"/>
              </w:rPr>
              <w:t>Divulgação dos Atos Normativos</w:t>
            </w:r>
            <w:r w:rsidR="00616AC6" w:rsidRPr="004B2627">
              <w:rPr>
                <w:sz w:val="24"/>
                <w:szCs w:val="24"/>
              </w:rPr>
              <w:t>, Leis, Projetos de Lei</w:t>
            </w:r>
            <w:r w:rsidRPr="004B2627">
              <w:rPr>
                <w:sz w:val="24"/>
                <w:szCs w:val="24"/>
              </w:rPr>
              <w:t xml:space="preserve"> do Poder </w:t>
            </w:r>
            <w:proofErr w:type="gramStart"/>
            <w:r w:rsidRPr="004B2627">
              <w:rPr>
                <w:sz w:val="24"/>
                <w:szCs w:val="24"/>
              </w:rPr>
              <w:t>Executivo</w:t>
            </w:r>
            <w:proofErr w:type="gramEnd"/>
          </w:p>
        </w:tc>
        <w:tc>
          <w:tcPr>
            <w:tcW w:w="8930" w:type="dxa"/>
          </w:tcPr>
          <w:p w:rsidR="00BA7AE6" w:rsidRPr="004B2627" w:rsidRDefault="00EB5493" w:rsidP="00616AC6">
            <w:pPr>
              <w:jc w:val="both"/>
              <w:rPr>
                <w:sz w:val="24"/>
                <w:szCs w:val="24"/>
              </w:rPr>
            </w:pPr>
            <w:r>
              <w:rPr>
                <w:rFonts w:cs="Arial"/>
                <w:sz w:val="24"/>
                <w:szCs w:val="24"/>
              </w:rPr>
              <w:t xml:space="preserve">- </w:t>
            </w:r>
            <w:r w:rsidR="00616AC6" w:rsidRPr="004B2627">
              <w:rPr>
                <w:rFonts w:cs="Arial"/>
                <w:sz w:val="24"/>
                <w:szCs w:val="24"/>
              </w:rPr>
              <w:t>Disponibilizar toda Legislação Municipal (Lei Orgânica Municipal compilada, Emendas à LOM, leis complementares, leis ordinárias, decretos, portarias</w:t>
            </w:r>
            <w:r>
              <w:rPr>
                <w:rFonts w:cs="Arial"/>
                <w:sz w:val="24"/>
                <w:szCs w:val="24"/>
              </w:rPr>
              <w:t>, resoluções,</w:t>
            </w:r>
            <w:r w:rsidR="00616AC6" w:rsidRPr="004B2627">
              <w:rPr>
                <w:rFonts w:cs="Arial"/>
                <w:sz w:val="24"/>
                <w:szCs w:val="24"/>
              </w:rPr>
              <w:t xml:space="preserve"> ordens de serviço</w:t>
            </w:r>
            <w:r>
              <w:rPr>
                <w:rFonts w:cs="Arial"/>
                <w:sz w:val="24"/>
                <w:szCs w:val="24"/>
              </w:rPr>
              <w:t xml:space="preserve"> e etc.</w:t>
            </w:r>
            <w:r w:rsidR="00616AC6" w:rsidRPr="004B2627">
              <w:rPr>
                <w:rFonts w:cs="Arial"/>
                <w:sz w:val="24"/>
                <w:szCs w:val="24"/>
              </w:rPr>
              <w:t xml:space="preserve">), </w:t>
            </w:r>
            <w:r w:rsidR="00BA7AE6" w:rsidRPr="004B2627">
              <w:rPr>
                <w:sz w:val="24"/>
                <w:szCs w:val="24"/>
              </w:rPr>
              <w:t>expedid</w:t>
            </w:r>
            <w:r w:rsidR="004B2627" w:rsidRPr="004B2627">
              <w:rPr>
                <w:sz w:val="24"/>
                <w:szCs w:val="24"/>
              </w:rPr>
              <w:t>a</w:t>
            </w:r>
            <w:r w:rsidR="00BA7AE6" w:rsidRPr="004B2627">
              <w:rPr>
                <w:sz w:val="24"/>
                <w:szCs w:val="24"/>
              </w:rPr>
              <w:t>s pelo Prefeito e</w:t>
            </w:r>
            <w:r w:rsidR="00616AC6" w:rsidRPr="004B2627">
              <w:rPr>
                <w:sz w:val="24"/>
                <w:szCs w:val="24"/>
              </w:rPr>
              <w:t xml:space="preserve"> demais agentes administrativos, com ferramentas de busca</w:t>
            </w:r>
            <w:r>
              <w:rPr>
                <w:sz w:val="24"/>
                <w:szCs w:val="24"/>
              </w:rPr>
              <w:t xml:space="preserve"> que permitam a localização rápida e intuitiva de cada norma</w:t>
            </w:r>
            <w:r w:rsidR="00616AC6" w:rsidRPr="004B2627">
              <w:rPr>
                <w:sz w:val="24"/>
                <w:szCs w:val="24"/>
              </w:rPr>
              <w:t>.</w:t>
            </w:r>
          </w:p>
          <w:p w:rsidR="00616AC6" w:rsidRPr="004B2627" w:rsidRDefault="00EB5493" w:rsidP="00616AC6">
            <w:pPr>
              <w:jc w:val="both"/>
              <w:rPr>
                <w:rFonts w:cs="Arial"/>
                <w:sz w:val="24"/>
                <w:szCs w:val="24"/>
              </w:rPr>
            </w:pPr>
            <w:r>
              <w:rPr>
                <w:rFonts w:cs="Arial"/>
                <w:sz w:val="24"/>
                <w:szCs w:val="24"/>
              </w:rPr>
              <w:t>- Tornar/m</w:t>
            </w:r>
            <w:r w:rsidR="00616AC6" w:rsidRPr="004B2627">
              <w:rPr>
                <w:rFonts w:cs="Arial"/>
                <w:sz w:val="24"/>
                <w:szCs w:val="24"/>
              </w:rPr>
              <w:t xml:space="preserve">anter públicos, por via eletrônica, os projetos de lei com os respectivos documentos inerentes, concomitantemente ao </w:t>
            </w:r>
            <w:r>
              <w:rPr>
                <w:rFonts w:cs="Arial"/>
                <w:sz w:val="24"/>
                <w:szCs w:val="24"/>
              </w:rPr>
              <w:t xml:space="preserve">seu </w:t>
            </w:r>
            <w:r w:rsidR="00616AC6" w:rsidRPr="004B2627">
              <w:rPr>
                <w:rFonts w:cs="Arial"/>
                <w:sz w:val="24"/>
                <w:szCs w:val="24"/>
              </w:rPr>
              <w:t>envio para a Câmara de Vereadores.</w:t>
            </w:r>
          </w:p>
          <w:p w:rsidR="00BA7AE6" w:rsidRPr="004B2627" w:rsidRDefault="00EB5493" w:rsidP="009A55DD">
            <w:pPr>
              <w:jc w:val="both"/>
              <w:rPr>
                <w:sz w:val="24"/>
                <w:szCs w:val="24"/>
              </w:rPr>
            </w:pPr>
            <w:r>
              <w:rPr>
                <w:sz w:val="24"/>
                <w:szCs w:val="24"/>
              </w:rPr>
              <w:t xml:space="preserve">- </w:t>
            </w:r>
            <w:r w:rsidR="00616AC6" w:rsidRPr="004B2627">
              <w:rPr>
                <w:sz w:val="24"/>
                <w:szCs w:val="24"/>
              </w:rPr>
              <w:t>Permitir</w:t>
            </w:r>
            <w:r w:rsidR="00BA7AE6" w:rsidRPr="004B2627">
              <w:rPr>
                <w:sz w:val="24"/>
                <w:szCs w:val="24"/>
              </w:rPr>
              <w:t xml:space="preserve"> acesso </w:t>
            </w:r>
            <w:r w:rsidR="009451A7">
              <w:rPr>
                <w:sz w:val="24"/>
                <w:szCs w:val="24"/>
              </w:rPr>
              <w:t xml:space="preserve">às informações públicas </w:t>
            </w:r>
            <w:r w:rsidR="00BA7AE6" w:rsidRPr="004B2627">
              <w:rPr>
                <w:sz w:val="24"/>
                <w:szCs w:val="24"/>
              </w:rPr>
              <w:t>por meio de ferramentas de busca, de forma simples, intuitiva e rápida.</w:t>
            </w:r>
          </w:p>
          <w:p w:rsidR="00616AC6" w:rsidRPr="004B2627" w:rsidRDefault="00EB5493" w:rsidP="004B2627">
            <w:pPr>
              <w:jc w:val="both"/>
              <w:rPr>
                <w:sz w:val="24"/>
                <w:szCs w:val="24"/>
              </w:rPr>
            </w:pPr>
            <w:r>
              <w:rPr>
                <w:sz w:val="24"/>
                <w:szCs w:val="24"/>
              </w:rPr>
              <w:t xml:space="preserve">- </w:t>
            </w:r>
            <w:r w:rsidR="00616AC6" w:rsidRPr="004B2627">
              <w:rPr>
                <w:sz w:val="24"/>
                <w:szCs w:val="24"/>
              </w:rPr>
              <w:t>I</w:t>
            </w:r>
            <w:r w:rsidR="00BA7AE6" w:rsidRPr="004B2627">
              <w:rPr>
                <w:sz w:val="24"/>
                <w:szCs w:val="24"/>
              </w:rPr>
              <w:t>mplanta</w:t>
            </w:r>
            <w:r w:rsidR="00616AC6" w:rsidRPr="004B2627">
              <w:rPr>
                <w:sz w:val="24"/>
                <w:szCs w:val="24"/>
              </w:rPr>
              <w:t>r</w:t>
            </w:r>
            <w:r w:rsidR="00BA7AE6" w:rsidRPr="004B2627">
              <w:rPr>
                <w:sz w:val="24"/>
                <w:szCs w:val="24"/>
              </w:rPr>
              <w:t xml:space="preserve"> uma ferramenta de busca</w:t>
            </w:r>
            <w:r w:rsidR="00616AC6" w:rsidRPr="004B2627">
              <w:rPr>
                <w:sz w:val="24"/>
                <w:szCs w:val="24"/>
              </w:rPr>
              <w:t xml:space="preserve"> no Diário Oficial do Município quando este estiver disponibilizado na internet.</w:t>
            </w:r>
          </w:p>
        </w:tc>
        <w:tc>
          <w:tcPr>
            <w:tcW w:w="1418" w:type="dxa"/>
          </w:tcPr>
          <w:p w:rsidR="00BA7AE6" w:rsidRPr="00D34FE0" w:rsidRDefault="00BA7AE6" w:rsidP="009A55DD">
            <w:pPr>
              <w:rPr>
                <w:sz w:val="24"/>
                <w:szCs w:val="24"/>
              </w:rPr>
            </w:pPr>
          </w:p>
        </w:tc>
        <w:tc>
          <w:tcPr>
            <w:tcW w:w="1559" w:type="dxa"/>
          </w:tcPr>
          <w:p w:rsidR="00BA7AE6" w:rsidRPr="00D34FE0" w:rsidRDefault="00BA7AE6" w:rsidP="009A55DD">
            <w:pPr>
              <w:rPr>
                <w:sz w:val="24"/>
                <w:szCs w:val="24"/>
              </w:rPr>
            </w:pPr>
          </w:p>
        </w:tc>
      </w:tr>
      <w:tr w:rsidR="00BA7AE6" w:rsidRPr="00D34FE0" w:rsidTr="00BA7AE6">
        <w:tc>
          <w:tcPr>
            <w:tcW w:w="1101" w:type="dxa"/>
          </w:tcPr>
          <w:p w:rsidR="00BA7AE6" w:rsidRPr="00D34FE0" w:rsidRDefault="00BA7AE6" w:rsidP="009A55DD">
            <w:pPr>
              <w:rPr>
                <w:sz w:val="24"/>
                <w:szCs w:val="24"/>
              </w:rPr>
            </w:pPr>
          </w:p>
        </w:tc>
        <w:tc>
          <w:tcPr>
            <w:tcW w:w="708" w:type="dxa"/>
            <w:vAlign w:val="center"/>
          </w:tcPr>
          <w:p w:rsidR="00BA7AE6" w:rsidRPr="00D34FE0" w:rsidRDefault="00BA7AE6" w:rsidP="00BA7AE6">
            <w:pPr>
              <w:jc w:val="center"/>
              <w:rPr>
                <w:sz w:val="24"/>
                <w:szCs w:val="24"/>
              </w:rPr>
            </w:pPr>
            <w:r w:rsidRPr="00D34FE0">
              <w:rPr>
                <w:sz w:val="24"/>
                <w:szCs w:val="24"/>
              </w:rPr>
              <w:t>14</w:t>
            </w:r>
          </w:p>
        </w:tc>
        <w:tc>
          <w:tcPr>
            <w:tcW w:w="1984" w:type="dxa"/>
            <w:vAlign w:val="center"/>
          </w:tcPr>
          <w:p w:rsidR="00BA7AE6" w:rsidRPr="004B2627" w:rsidRDefault="00F46865" w:rsidP="00B33207">
            <w:pPr>
              <w:jc w:val="center"/>
              <w:rPr>
                <w:sz w:val="24"/>
                <w:szCs w:val="24"/>
              </w:rPr>
            </w:pPr>
            <w:r w:rsidRPr="004B2627">
              <w:rPr>
                <w:sz w:val="24"/>
                <w:szCs w:val="24"/>
              </w:rPr>
              <w:t>Agentes públicos</w:t>
            </w:r>
            <w:r w:rsidR="00BA7AE6" w:rsidRPr="004B2627">
              <w:rPr>
                <w:sz w:val="24"/>
                <w:szCs w:val="24"/>
              </w:rPr>
              <w:t xml:space="preserve"> </w:t>
            </w:r>
          </w:p>
        </w:tc>
        <w:tc>
          <w:tcPr>
            <w:tcW w:w="8930" w:type="dxa"/>
          </w:tcPr>
          <w:p w:rsidR="00BA7AE6" w:rsidRPr="004B2627" w:rsidRDefault="00EB5493" w:rsidP="009A55DD">
            <w:pPr>
              <w:jc w:val="both"/>
              <w:rPr>
                <w:sz w:val="24"/>
                <w:szCs w:val="24"/>
              </w:rPr>
            </w:pPr>
            <w:r>
              <w:rPr>
                <w:sz w:val="24"/>
                <w:szCs w:val="24"/>
              </w:rPr>
              <w:t xml:space="preserve">- </w:t>
            </w:r>
            <w:r w:rsidR="00D6183C">
              <w:rPr>
                <w:sz w:val="24"/>
                <w:szCs w:val="24"/>
              </w:rPr>
              <w:t>Divulgar</w:t>
            </w:r>
            <w:r w:rsidR="00BA7AE6" w:rsidRPr="004B2627">
              <w:rPr>
                <w:sz w:val="24"/>
                <w:szCs w:val="24"/>
              </w:rPr>
              <w:t>, em tempo real, informações gerais de todos aqueles que exercem funções públicas, sejam estes cargos efetivos, funções de confiança, em comissão ou empregos públicos. Tais informações se referirão à:</w:t>
            </w:r>
          </w:p>
          <w:p w:rsidR="00BA7AE6" w:rsidRPr="004B2627" w:rsidRDefault="00D6183C" w:rsidP="009A55DD">
            <w:pPr>
              <w:pStyle w:val="PargrafodaLista"/>
              <w:numPr>
                <w:ilvl w:val="0"/>
                <w:numId w:val="4"/>
              </w:numPr>
              <w:jc w:val="both"/>
              <w:rPr>
                <w:sz w:val="24"/>
                <w:szCs w:val="24"/>
              </w:rPr>
            </w:pPr>
            <w:proofErr w:type="gramStart"/>
            <w:r>
              <w:rPr>
                <w:sz w:val="24"/>
                <w:szCs w:val="24"/>
              </w:rPr>
              <w:t>q</w:t>
            </w:r>
            <w:r w:rsidR="00BA7AE6" w:rsidRPr="004B2627">
              <w:rPr>
                <w:sz w:val="24"/>
                <w:szCs w:val="24"/>
              </w:rPr>
              <w:t>ualificação</w:t>
            </w:r>
            <w:proofErr w:type="gramEnd"/>
            <w:r w:rsidR="00BA7AE6" w:rsidRPr="004B2627">
              <w:rPr>
                <w:sz w:val="24"/>
                <w:szCs w:val="24"/>
              </w:rPr>
              <w:t>;</w:t>
            </w:r>
          </w:p>
          <w:p w:rsidR="00BA7AE6" w:rsidRPr="004B2627" w:rsidRDefault="00D6183C" w:rsidP="009A55DD">
            <w:pPr>
              <w:pStyle w:val="PargrafodaLista"/>
              <w:numPr>
                <w:ilvl w:val="0"/>
                <w:numId w:val="4"/>
              </w:numPr>
              <w:jc w:val="both"/>
              <w:rPr>
                <w:sz w:val="24"/>
                <w:szCs w:val="24"/>
              </w:rPr>
            </w:pPr>
            <w:proofErr w:type="gramStart"/>
            <w:r>
              <w:rPr>
                <w:sz w:val="24"/>
                <w:szCs w:val="24"/>
              </w:rPr>
              <w:t>l</w:t>
            </w:r>
            <w:r w:rsidR="00BA7AE6" w:rsidRPr="004B2627">
              <w:rPr>
                <w:sz w:val="24"/>
                <w:szCs w:val="24"/>
              </w:rPr>
              <w:t>otação</w:t>
            </w:r>
            <w:proofErr w:type="gramEnd"/>
            <w:r w:rsidR="00BA7AE6" w:rsidRPr="004B2627">
              <w:rPr>
                <w:sz w:val="24"/>
                <w:szCs w:val="24"/>
              </w:rPr>
              <w:t>;</w:t>
            </w:r>
          </w:p>
          <w:p w:rsidR="00BA7AE6" w:rsidRPr="004B2627" w:rsidRDefault="00D6183C" w:rsidP="009A55DD">
            <w:pPr>
              <w:pStyle w:val="PargrafodaLista"/>
              <w:numPr>
                <w:ilvl w:val="0"/>
                <w:numId w:val="4"/>
              </w:numPr>
              <w:jc w:val="both"/>
              <w:rPr>
                <w:sz w:val="24"/>
                <w:szCs w:val="24"/>
              </w:rPr>
            </w:pPr>
            <w:proofErr w:type="gramStart"/>
            <w:r>
              <w:rPr>
                <w:sz w:val="24"/>
                <w:szCs w:val="24"/>
              </w:rPr>
              <w:t>a</w:t>
            </w:r>
            <w:r w:rsidR="00BA7AE6" w:rsidRPr="004B2627">
              <w:rPr>
                <w:sz w:val="24"/>
                <w:szCs w:val="24"/>
              </w:rPr>
              <w:t>tribuições</w:t>
            </w:r>
            <w:proofErr w:type="gramEnd"/>
            <w:r w:rsidR="00BA7AE6" w:rsidRPr="004B2627">
              <w:rPr>
                <w:sz w:val="24"/>
                <w:szCs w:val="24"/>
              </w:rPr>
              <w:t>;</w:t>
            </w:r>
          </w:p>
          <w:p w:rsidR="00BA7AE6" w:rsidRPr="004B2627" w:rsidRDefault="00D6183C" w:rsidP="009A55DD">
            <w:pPr>
              <w:pStyle w:val="PargrafodaLista"/>
              <w:numPr>
                <w:ilvl w:val="0"/>
                <w:numId w:val="4"/>
              </w:numPr>
              <w:jc w:val="both"/>
              <w:rPr>
                <w:sz w:val="24"/>
                <w:szCs w:val="24"/>
              </w:rPr>
            </w:pPr>
            <w:proofErr w:type="gramStart"/>
            <w:r>
              <w:rPr>
                <w:sz w:val="24"/>
                <w:szCs w:val="24"/>
              </w:rPr>
              <w:t>r</w:t>
            </w:r>
            <w:r w:rsidR="00BA7AE6" w:rsidRPr="004B2627">
              <w:rPr>
                <w:sz w:val="24"/>
                <w:szCs w:val="24"/>
              </w:rPr>
              <w:t>emuneração</w:t>
            </w:r>
            <w:proofErr w:type="gramEnd"/>
            <w:r w:rsidR="00BA7AE6" w:rsidRPr="004B2627">
              <w:rPr>
                <w:sz w:val="24"/>
                <w:szCs w:val="24"/>
              </w:rPr>
              <w:t>;</w:t>
            </w:r>
          </w:p>
          <w:p w:rsidR="00BA7AE6" w:rsidRPr="004B2627" w:rsidRDefault="00D6183C" w:rsidP="009A55DD">
            <w:pPr>
              <w:pStyle w:val="PargrafodaLista"/>
              <w:numPr>
                <w:ilvl w:val="0"/>
                <w:numId w:val="4"/>
              </w:numPr>
              <w:jc w:val="both"/>
              <w:rPr>
                <w:sz w:val="24"/>
                <w:szCs w:val="24"/>
              </w:rPr>
            </w:pPr>
            <w:proofErr w:type="gramStart"/>
            <w:r>
              <w:rPr>
                <w:sz w:val="24"/>
                <w:szCs w:val="24"/>
              </w:rPr>
              <w:t>p</w:t>
            </w:r>
            <w:r w:rsidR="00BA7AE6" w:rsidRPr="004B2627">
              <w:rPr>
                <w:sz w:val="24"/>
                <w:szCs w:val="24"/>
              </w:rPr>
              <w:t>enalidades</w:t>
            </w:r>
            <w:proofErr w:type="gramEnd"/>
            <w:r w:rsidR="00BA7AE6" w:rsidRPr="004B2627">
              <w:rPr>
                <w:sz w:val="24"/>
                <w:szCs w:val="24"/>
              </w:rPr>
              <w:t>;</w:t>
            </w:r>
          </w:p>
          <w:p w:rsidR="00BA7AE6" w:rsidRPr="004B2627" w:rsidRDefault="00D6183C" w:rsidP="009A55DD">
            <w:pPr>
              <w:pStyle w:val="PargrafodaLista"/>
              <w:numPr>
                <w:ilvl w:val="0"/>
                <w:numId w:val="4"/>
              </w:numPr>
              <w:jc w:val="both"/>
              <w:rPr>
                <w:sz w:val="24"/>
                <w:szCs w:val="24"/>
              </w:rPr>
            </w:pPr>
            <w:proofErr w:type="gramStart"/>
            <w:r>
              <w:rPr>
                <w:sz w:val="24"/>
                <w:szCs w:val="24"/>
              </w:rPr>
              <w:t>j</w:t>
            </w:r>
            <w:r w:rsidR="00BA7AE6" w:rsidRPr="004B2627">
              <w:rPr>
                <w:sz w:val="24"/>
                <w:szCs w:val="24"/>
              </w:rPr>
              <w:t>ustificativa</w:t>
            </w:r>
            <w:proofErr w:type="gramEnd"/>
            <w:r w:rsidR="00BA7AE6" w:rsidRPr="004B2627">
              <w:rPr>
                <w:sz w:val="24"/>
                <w:szCs w:val="24"/>
              </w:rPr>
              <w:t xml:space="preserve"> de nomeação aos cargos comissionados;</w:t>
            </w:r>
          </w:p>
          <w:p w:rsidR="00BA7AE6" w:rsidRPr="004B2627" w:rsidRDefault="00D6183C" w:rsidP="009A55DD">
            <w:pPr>
              <w:pStyle w:val="PargrafodaLista"/>
              <w:numPr>
                <w:ilvl w:val="0"/>
                <w:numId w:val="4"/>
              </w:numPr>
              <w:jc w:val="both"/>
              <w:rPr>
                <w:sz w:val="24"/>
                <w:szCs w:val="24"/>
              </w:rPr>
            </w:pPr>
            <w:proofErr w:type="gramStart"/>
            <w:r>
              <w:rPr>
                <w:sz w:val="24"/>
                <w:szCs w:val="24"/>
              </w:rPr>
              <w:t>t</w:t>
            </w:r>
            <w:r w:rsidR="00BA7AE6" w:rsidRPr="004B2627">
              <w:rPr>
                <w:sz w:val="24"/>
                <w:szCs w:val="24"/>
              </w:rPr>
              <w:t>empo</w:t>
            </w:r>
            <w:proofErr w:type="gramEnd"/>
            <w:r w:rsidR="00BA7AE6" w:rsidRPr="004B2627">
              <w:rPr>
                <w:sz w:val="24"/>
                <w:szCs w:val="24"/>
              </w:rPr>
              <w:t xml:space="preserve"> de serviço.</w:t>
            </w:r>
          </w:p>
          <w:p w:rsidR="00BA7AE6" w:rsidRPr="004B2627" w:rsidRDefault="00EB5493" w:rsidP="009A55DD">
            <w:pPr>
              <w:jc w:val="both"/>
              <w:rPr>
                <w:sz w:val="24"/>
                <w:szCs w:val="24"/>
              </w:rPr>
            </w:pPr>
            <w:r>
              <w:rPr>
                <w:sz w:val="24"/>
                <w:szCs w:val="24"/>
              </w:rPr>
              <w:lastRenderedPageBreak/>
              <w:t xml:space="preserve">- </w:t>
            </w:r>
            <w:r w:rsidR="00BA7AE6" w:rsidRPr="004B2627">
              <w:rPr>
                <w:sz w:val="24"/>
                <w:szCs w:val="24"/>
              </w:rPr>
              <w:t>Além disso, todos os órgãos da Administração Direta e Indireta que ainda não possuem o sistema de ponto digital o implantarão e as informações deste sistema serão fornecidas em relatórios divulgados nos sites públicos dos respectivos órgãos.</w:t>
            </w:r>
          </w:p>
          <w:p w:rsidR="00BA7AE6" w:rsidRPr="004B2627" w:rsidRDefault="00EB5493" w:rsidP="009A55DD">
            <w:pPr>
              <w:jc w:val="both"/>
              <w:rPr>
                <w:color w:val="FF0000"/>
                <w:sz w:val="24"/>
                <w:szCs w:val="24"/>
              </w:rPr>
            </w:pPr>
            <w:r>
              <w:rPr>
                <w:sz w:val="24"/>
                <w:szCs w:val="24"/>
              </w:rPr>
              <w:t xml:space="preserve">- </w:t>
            </w:r>
            <w:r w:rsidR="00BA7AE6" w:rsidRPr="004B2627">
              <w:rPr>
                <w:sz w:val="24"/>
                <w:szCs w:val="24"/>
              </w:rPr>
              <w:t xml:space="preserve">Também serão divulgadas as diárias e as ajudas de custo recebidas por todos os </w:t>
            </w:r>
            <w:r w:rsidR="00F46865" w:rsidRPr="004B2627">
              <w:rPr>
                <w:sz w:val="24"/>
                <w:szCs w:val="24"/>
              </w:rPr>
              <w:t>agentes públicos</w:t>
            </w:r>
            <w:r w:rsidR="00BA7AE6" w:rsidRPr="004B2627">
              <w:rPr>
                <w:sz w:val="24"/>
                <w:szCs w:val="24"/>
              </w:rPr>
              <w:t>, assim como a devolução de recursos excedentes de diárias não gastas</w:t>
            </w:r>
            <w:r w:rsidR="00D66427" w:rsidRPr="004B2627">
              <w:rPr>
                <w:sz w:val="24"/>
                <w:szCs w:val="24"/>
              </w:rPr>
              <w:t xml:space="preserve">. </w:t>
            </w:r>
            <w:r w:rsidR="00D66427" w:rsidRPr="004B2627">
              <w:rPr>
                <w:color w:val="0070C0"/>
                <w:sz w:val="24"/>
                <w:szCs w:val="24"/>
              </w:rPr>
              <w:t>(nos Municípios em que ocorre o ressarcimento de despesa)</w:t>
            </w:r>
            <w:r w:rsidR="00BA7AE6" w:rsidRPr="004B2627">
              <w:rPr>
                <w:color w:val="0070C0"/>
                <w:sz w:val="24"/>
                <w:szCs w:val="24"/>
              </w:rPr>
              <w:t>.</w:t>
            </w:r>
          </w:p>
          <w:p w:rsidR="00D66427" w:rsidRPr="004B2627" w:rsidRDefault="00EB5493" w:rsidP="00EB5493">
            <w:pPr>
              <w:jc w:val="both"/>
              <w:rPr>
                <w:sz w:val="24"/>
                <w:szCs w:val="24"/>
              </w:rPr>
            </w:pPr>
            <w:r>
              <w:rPr>
                <w:sz w:val="24"/>
                <w:szCs w:val="24"/>
              </w:rPr>
              <w:t xml:space="preserve">- </w:t>
            </w:r>
            <w:r w:rsidR="00BA7AE6" w:rsidRPr="004B2627">
              <w:rPr>
                <w:sz w:val="24"/>
                <w:szCs w:val="24"/>
              </w:rPr>
              <w:t xml:space="preserve">Por fim, </w:t>
            </w:r>
            <w:r w:rsidR="00BA7AE6" w:rsidRPr="004B2627">
              <w:rPr>
                <w:rFonts w:cs="Arial"/>
                <w:sz w:val="24"/>
                <w:szCs w:val="24"/>
              </w:rPr>
              <w:t xml:space="preserve">conferir </w:t>
            </w:r>
            <w:r w:rsidR="00D66427" w:rsidRPr="004B2627">
              <w:rPr>
                <w:rFonts w:cs="Arial"/>
                <w:sz w:val="24"/>
                <w:szCs w:val="24"/>
              </w:rPr>
              <w:t>a qualquer entidade/cidadão</w:t>
            </w:r>
            <w:r>
              <w:rPr>
                <w:rFonts w:cs="Arial"/>
                <w:sz w:val="24"/>
                <w:szCs w:val="24"/>
              </w:rPr>
              <w:t xml:space="preserve"> interessado</w:t>
            </w:r>
            <w:r w:rsidR="00BA7AE6" w:rsidRPr="004B2627">
              <w:rPr>
                <w:rFonts w:cs="Arial"/>
                <w:sz w:val="24"/>
                <w:szCs w:val="24"/>
              </w:rPr>
              <w:t xml:space="preserve"> autorização para que verifique, quando entender conveniente, o cartão ponto de todos os </w:t>
            </w:r>
            <w:r w:rsidR="00F46865" w:rsidRPr="004B2627">
              <w:rPr>
                <w:rFonts w:cs="Arial"/>
                <w:sz w:val="24"/>
                <w:szCs w:val="24"/>
              </w:rPr>
              <w:t>agentes públicos</w:t>
            </w:r>
            <w:r>
              <w:rPr>
                <w:rFonts w:cs="Arial"/>
                <w:sz w:val="24"/>
                <w:szCs w:val="24"/>
              </w:rPr>
              <w:t xml:space="preserve"> lotados no M</w:t>
            </w:r>
            <w:r w:rsidR="00BA7AE6" w:rsidRPr="004B2627">
              <w:rPr>
                <w:rFonts w:cs="Arial"/>
                <w:sz w:val="24"/>
                <w:szCs w:val="24"/>
              </w:rPr>
              <w:t>unicípio</w:t>
            </w:r>
            <w:r w:rsidR="00D6183C">
              <w:rPr>
                <w:rFonts w:cs="Arial"/>
                <w:sz w:val="24"/>
                <w:szCs w:val="24"/>
              </w:rPr>
              <w:t>,</w:t>
            </w:r>
            <w:r w:rsidR="00BA7AE6" w:rsidRPr="004B2627">
              <w:rPr>
                <w:rFonts w:cs="Arial"/>
                <w:sz w:val="24"/>
                <w:szCs w:val="24"/>
              </w:rPr>
              <w:t xml:space="preserve"> bem como outras informações, junto ao setor de Recursos Humanos.</w:t>
            </w:r>
          </w:p>
        </w:tc>
        <w:tc>
          <w:tcPr>
            <w:tcW w:w="1418" w:type="dxa"/>
          </w:tcPr>
          <w:p w:rsidR="00BA7AE6" w:rsidRPr="00D34FE0" w:rsidRDefault="00BA7AE6" w:rsidP="009A55DD">
            <w:pPr>
              <w:rPr>
                <w:sz w:val="24"/>
                <w:szCs w:val="24"/>
              </w:rPr>
            </w:pPr>
          </w:p>
        </w:tc>
        <w:tc>
          <w:tcPr>
            <w:tcW w:w="1559" w:type="dxa"/>
          </w:tcPr>
          <w:p w:rsidR="00BA7AE6" w:rsidRPr="00D34FE0" w:rsidRDefault="00BA7AE6" w:rsidP="009A55DD">
            <w:pPr>
              <w:rPr>
                <w:sz w:val="24"/>
                <w:szCs w:val="24"/>
              </w:rPr>
            </w:pPr>
          </w:p>
        </w:tc>
      </w:tr>
      <w:tr w:rsidR="00F46865" w:rsidRPr="00D34FE0" w:rsidTr="00BA7AE6">
        <w:tc>
          <w:tcPr>
            <w:tcW w:w="1101" w:type="dxa"/>
          </w:tcPr>
          <w:p w:rsidR="00F46865" w:rsidRPr="00D34FE0" w:rsidRDefault="00F46865" w:rsidP="009A55DD">
            <w:pPr>
              <w:rPr>
                <w:sz w:val="24"/>
                <w:szCs w:val="24"/>
              </w:rPr>
            </w:pPr>
          </w:p>
        </w:tc>
        <w:tc>
          <w:tcPr>
            <w:tcW w:w="708" w:type="dxa"/>
            <w:vAlign w:val="center"/>
          </w:tcPr>
          <w:p w:rsidR="00F46865" w:rsidRPr="00D34FE0" w:rsidRDefault="007C4254" w:rsidP="00BA7AE6">
            <w:pPr>
              <w:jc w:val="center"/>
              <w:rPr>
                <w:sz w:val="24"/>
                <w:szCs w:val="24"/>
              </w:rPr>
            </w:pPr>
            <w:r w:rsidRPr="00D34FE0">
              <w:rPr>
                <w:sz w:val="24"/>
                <w:szCs w:val="24"/>
              </w:rPr>
              <w:t>15</w:t>
            </w:r>
          </w:p>
        </w:tc>
        <w:tc>
          <w:tcPr>
            <w:tcW w:w="1984" w:type="dxa"/>
            <w:vAlign w:val="center"/>
          </w:tcPr>
          <w:p w:rsidR="00F46865" w:rsidRPr="004B2627" w:rsidRDefault="00F46865" w:rsidP="009A55DD">
            <w:pPr>
              <w:jc w:val="center"/>
              <w:rPr>
                <w:sz w:val="24"/>
                <w:szCs w:val="24"/>
              </w:rPr>
            </w:pPr>
            <w:r w:rsidRPr="004B2627">
              <w:rPr>
                <w:sz w:val="24"/>
                <w:szCs w:val="24"/>
              </w:rPr>
              <w:t>Cargos Comissionados</w:t>
            </w:r>
          </w:p>
        </w:tc>
        <w:tc>
          <w:tcPr>
            <w:tcW w:w="8930" w:type="dxa"/>
          </w:tcPr>
          <w:p w:rsidR="00D66427" w:rsidRPr="004B2627" w:rsidRDefault="00EB5493" w:rsidP="004B2627">
            <w:pPr>
              <w:jc w:val="both"/>
              <w:rPr>
                <w:sz w:val="24"/>
                <w:szCs w:val="24"/>
              </w:rPr>
            </w:pPr>
            <w:r>
              <w:rPr>
                <w:rFonts w:cs="Arial"/>
                <w:sz w:val="24"/>
                <w:szCs w:val="24"/>
              </w:rPr>
              <w:t xml:space="preserve">- </w:t>
            </w:r>
            <w:r w:rsidR="00F46865" w:rsidRPr="004B2627">
              <w:rPr>
                <w:rFonts w:cs="Arial"/>
                <w:sz w:val="24"/>
                <w:szCs w:val="24"/>
              </w:rPr>
              <w:t>Apresentar</w:t>
            </w:r>
            <w:r w:rsidR="00D66427" w:rsidRPr="004B2627">
              <w:rPr>
                <w:rFonts w:cs="Arial"/>
                <w:sz w:val="24"/>
                <w:szCs w:val="24"/>
              </w:rPr>
              <w:t xml:space="preserve"> no Portal da Transparência</w:t>
            </w:r>
            <w:r w:rsidR="00F46865" w:rsidRPr="004B2627">
              <w:rPr>
                <w:rFonts w:cs="Arial"/>
                <w:sz w:val="24"/>
                <w:szCs w:val="24"/>
              </w:rPr>
              <w:t xml:space="preserve"> a listagem, qualificação, experiência anterior e lotação dos titulares de cargos comissionados, com as respectivas justificativas da contratação. </w:t>
            </w:r>
            <w:r w:rsidR="00F46865" w:rsidRPr="004B2627">
              <w:rPr>
                <w:rFonts w:cs="Arial"/>
                <w:sz w:val="24"/>
                <w:szCs w:val="24"/>
              </w:rPr>
              <w:tab/>
            </w:r>
          </w:p>
        </w:tc>
        <w:tc>
          <w:tcPr>
            <w:tcW w:w="1418" w:type="dxa"/>
          </w:tcPr>
          <w:p w:rsidR="00F46865" w:rsidRPr="00D34FE0" w:rsidRDefault="00F46865" w:rsidP="009A55DD">
            <w:pPr>
              <w:rPr>
                <w:sz w:val="24"/>
                <w:szCs w:val="24"/>
              </w:rPr>
            </w:pPr>
          </w:p>
        </w:tc>
        <w:tc>
          <w:tcPr>
            <w:tcW w:w="1559" w:type="dxa"/>
          </w:tcPr>
          <w:p w:rsidR="00F46865" w:rsidRPr="00D34FE0" w:rsidRDefault="00F46865" w:rsidP="009A55DD">
            <w:pPr>
              <w:rPr>
                <w:sz w:val="24"/>
                <w:szCs w:val="24"/>
              </w:rPr>
            </w:pPr>
          </w:p>
        </w:tc>
      </w:tr>
      <w:tr w:rsidR="00BA7AE6" w:rsidRPr="00D34FE0" w:rsidTr="00BA7AE6">
        <w:tc>
          <w:tcPr>
            <w:tcW w:w="1101" w:type="dxa"/>
          </w:tcPr>
          <w:p w:rsidR="00BA7AE6" w:rsidRPr="00D34FE0" w:rsidRDefault="00BA7AE6" w:rsidP="009A55DD">
            <w:pPr>
              <w:rPr>
                <w:sz w:val="24"/>
                <w:szCs w:val="24"/>
              </w:rPr>
            </w:pPr>
          </w:p>
        </w:tc>
        <w:tc>
          <w:tcPr>
            <w:tcW w:w="708" w:type="dxa"/>
            <w:vAlign w:val="center"/>
          </w:tcPr>
          <w:p w:rsidR="00BA7AE6" w:rsidRPr="00D34FE0" w:rsidRDefault="007C4254" w:rsidP="00BA7AE6">
            <w:pPr>
              <w:jc w:val="center"/>
              <w:rPr>
                <w:sz w:val="24"/>
                <w:szCs w:val="24"/>
              </w:rPr>
            </w:pPr>
            <w:r w:rsidRPr="00D34FE0">
              <w:rPr>
                <w:sz w:val="24"/>
                <w:szCs w:val="24"/>
              </w:rPr>
              <w:t>16</w:t>
            </w:r>
          </w:p>
        </w:tc>
        <w:tc>
          <w:tcPr>
            <w:tcW w:w="1984" w:type="dxa"/>
            <w:vAlign w:val="center"/>
          </w:tcPr>
          <w:p w:rsidR="00BA7AE6" w:rsidRPr="004B2627" w:rsidRDefault="00BA7AE6" w:rsidP="009A55DD">
            <w:pPr>
              <w:jc w:val="center"/>
              <w:rPr>
                <w:sz w:val="24"/>
                <w:szCs w:val="24"/>
              </w:rPr>
            </w:pPr>
            <w:r w:rsidRPr="004B2627">
              <w:rPr>
                <w:sz w:val="24"/>
                <w:szCs w:val="24"/>
              </w:rPr>
              <w:t>Apresentação do Observatório Social</w:t>
            </w:r>
          </w:p>
        </w:tc>
        <w:tc>
          <w:tcPr>
            <w:tcW w:w="8930" w:type="dxa"/>
          </w:tcPr>
          <w:p w:rsidR="00B451D4" w:rsidRPr="004B2627" w:rsidRDefault="00EB5493" w:rsidP="00D66427">
            <w:pPr>
              <w:jc w:val="both"/>
              <w:rPr>
                <w:rFonts w:cs="Arial"/>
                <w:sz w:val="24"/>
                <w:szCs w:val="24"/>
              </w:rPr>
            </w:pPr>
            <w:r>
              <w:rPr>
                <w:rFonts w:cs="Arial"/>
                <w:sz w:val="24"/>
                <w:szCs w:val="24"/>
              </w:rPr>
              <w:t xml:space="preserve">- </w:t>
            </w:r>
            <w:r w:rsidR="00F46865" w:rsidRPr="004B2627">
              <w:rPr>
                <w:rFonts w:cs="Arial"/>
                <w:sz w:val="24"/>
                <w:szCs w:val="24"/>
              </w:rPr>
              <w:t xml:space="preserve">Possibilitar e incentivar que todos os agentes públicos participem de reuniões com a diretoria do Observatório Social de </w:t>
            </w:r>
            <w:proofErr w:type="spellStart"/>
            <w:r w:rsidR="00D66427" w:rsidRPr="004B2627">
              <w:rPr>
                <w:rFonts w:cs="Arial"/>
                <w:sz w:val="24"/>
                <w:szCs w:val="24"/>
              </w:rPr>
              <w:t>xxx</w:t>
            </w:r>
            <w:proofErr w:type="spellEnd"/>
            <w:r w:rsidR="00F46865" w:rsidRPr="004B2627">
              <w:rPr>
                <w:rFonts w:cs="Arial"/>
                <w:sz w:val="24"/>
                <w:szCs w:val="24"/>
              </w:rPr>
              <w:t xml:space="preserve">, que deverão ocorrer no primeiro trimestre de 2017, em horário de expediente, a fim de que possam compreender o trabalho do mesmo. </w:t>
            </w:r>
          </w:p>
          <w:p w:rsidR="00D66427" w:rsidRPr="004B2627" w:rsidRDefault="00EB5493" w:rsidP="004B2627">
            <w:pPr>
              <w:jc w:val="both"/>
              <w:rPr>
                <w:color w:val="0070C0"/>
                <w:sz w:val="24"/>
                <w:szCs w:val="24"/>
              </w:rPr>
            </w:pPr>
            <w:r>
              <w:rPr>
                <w:rFonts w:cs="Arial"/>
                <w:sz w:val="24"/>
                <w:szCs w:val="24"/>
              </w:rPr>
              <w:t xml:space="preserve">- </w:t>
            </w:r>
            <w:r w:rsidR="00B451D4" w:rsidRPr="004B2627">
              <w:rPr>
                <w:rFonts w:cs="Arial"/>
                <w:sz w:val="24"/>
                <w:szCs w:val="24"/>
              </w:rPr>
              <w:t>P</w:t>
            </w:r>
            <w:r w:rsidR="00F46865" w:rsidRPr="004B2627">
              <w:rPr>
                <w:rFonts w:cs="Arial"/>
                <w:sz w:val="24"/>
                <w:szCs w:val="24"/>
              </w:rPr>
              <w:t>ara concentrar e facilitar a forma de abordagem dos temas ineren</w:t>
            </w:r>
            <w:r w:rsidR="00B451D4" w:rsidRPr="004B2627">
              <w:rPr>
                <w:rFonts w:cs="Arial"/>
                <w:sz w:val="24"/>
                <w:szCs w:val="24"/>
              </w:rPr>
              <w:t>tes aos trabalhos desenvolvidos, o formato quanto ao local, data e horários, poderão ser acordados entre as partes.</w:t>
            </w:r>
          </w:p>
        </w:tc>
        <w:tc>
          <w:tcPr>
            <w:tcW w:w="1418" w:type="dxa"/>
          </w:tcPr>
          <w:p w:rsidR="00BA7AE6" w:rsidRPr="00D34FE0" w:rsidRDefault="00BA7AE6" w:rsidP="009A55DD">
            <w:pPr>
              <w:rPr>
                <w:sz w:val="24"/>
                <w:szCs w:val="24"/>
              </w:rPr>
            </w:pPr>
          </w:p>
        </w:tc>
        <w:tc>
          <w:tcPr>
            <w:tcW w:w="1559" w:type="dxa"/>
          </w:tcPr>
          <w:p w:rsidR="00BA7AE6" w:rsidRPr="00D34FE0" w:rsidRDefault="00BA7AE6" w:rsidP="009A55DD">
            <w:pPr>
              <w:rPr>
                <w:sz w:val="24"/>
                <w:szCs w:val="24"/>
              </w:rPr>
            </w:pPr>
          </w:p>
        </w:tc>
      </w:tr>
      <w:tr w:rsidR="00BA7AE6" w:rsidRPr="00D34FE0" w:rsidTr="00BA7AE6">
        <w:tc>
          <w:tcPr>
            <w:tcW w:w="1101" w:type="dxa"/>
          </w:tcPr>
          <w:p w:rsidR="00BA7AE6" w:rsidRPr="00D34FE0" w:rsidRDefault="00BA7AE6" w:rsidP="009A55DD">
            <w:pPr>
              <w:rPr>
                <w:sz w:val="24"/>
                <w:szCs w:val="24"/>
              </w:rPr>
            </w:pPr>
          </w:p>
        </w:tc>
        <w:tc>
          <w:tcPr>
            <w:tcW w:w="708" w:type="dxa"/>
            <w:vAlign w:val="center"/>
          </w:tcPr>
          <w:p w:rsidR="00BA7AE6" w:rsidRPr="00D34FE0" w:rsidRDefault="007C4254" w:rsidP="00BA7AE6">
            <w:pPr>
              <w:jc w:val="center"/>
              <w:rPr>
                <w:sz w:val="24"/>
                <w:szCs w:val="24"/>
              </w:rPr>
            </w:pPr>
            <w:r w:rsidRPr="00D34FE0">
              <w:rPr>
                <w:sz w:val="24"/>
                <w:szCs w:val="24"/>
              </w:rPr>
              <w:t>17</w:t>
            </w:r>
          </w:p>
        </w:tc>
        <w:tc>
          <w:tcPr>
            <w:tcW w:w="1984" w:type="dxa"/>
            <w:vAlign w:val="center"/>
          </w:tcPr>
          <w:p w:rsidR="00BA7AE6" w:rsidRPr="004B2627" w:rsidRDefault="00BA7AE6" w:rsidP="009A55DD">
            <w:pPr>
              <w:jc w:val="center"/>
              <w:rPr>
                <w:sz w:val="24"/>
                <w:szCs w:val="24"/>
              </w:rPr>
            </w:pPr>
            <w:r w:rsidRPr="004B2627">
              <w:rPr>
                <w:sz w:val="24"/>
                <w:szCs w:val="24"/>
              </w:rPr>
              <w:t>Cadastro de empresas inidôneas ou suspensas de licitar</w:t>
            </w:r>
          </w:p>
        </w:tc>
        <w:tc>
          <w:tcPr>
            <w:tcW w:w="8930" w:type="dxa"/>
          </w:tcPr>
          <w:p w:rsidR="00BA7AE6" w:rsidRPr="004B2627" w:rsidRDefault="00EB5493" w:rsidP="009A55DD">
            <w:pPr>
              <w:jc w:val="both"/>
              <w:rPr>
                <w:sz w:val="24"/>
                <w:szCs w:val="24"/>
              </w:rPr>
            </w:pPr>
            <w:r>
              <w:rPr>
                <w:sz w:val="24"/>
                <w:szCs w:val="24"/>
              </w:rPr>
              <w:t xml:space="preserve">- </w:t>
            </w:r>
            <w:r w:rsidR="00D6183C">
              <w:rPr>
                <w:sz w:val="24"/>
                <w:szCs w:val="24"/>
              </w:rPr>
              <w:t xml:space="preserve">Divulgar </w:t>
            </w:r>
            <w:r w:rsidR="009451A7">
              <w:rPr>
                <w:sz w:val="24"/>
                <w:szCs w:val="24"/>
              </w:rPr>
              <w:t>no site da Prefeitura Municipal</w:t>
            </w:r>
            <w:r w:rsidR="00D6183C">
              <w:rPr>
                <w:sz w:val="24"/>
                <w:szCs w:val="24"/>
              </w:rPr>
              <w:t>,</w:t>
            </w:r>
            <w:r w:rsidR="00BA7AE6" w:rsidRPr="004B2627">
              <w:rPr>
                <w:sz w:val="24"/>
                <w:szCs w:val="24"/>
              </w:rPr>
              <w:t xml:space="preserve"> cadastro de todas as empresas declaradas inidôneas ou suspensas de participar de licitações.</w:t>
            </w:r>
          </w:p>
          <w:p w:rsidR="00BA7AE6" w:rsidRPr="004B2627" w:rsidRDefault="00EB5493" w:rsidP="009451A7">
            <w:pPr>
              <w:jc w:val="both"/>
              <w:rPr>
                <w:sz w:val="24"/>
                <w:szCs w:val="24"/>
              </w:rPr>
            </w:pPr>
            <w:r>
              <w:rPr>
                <w:sz w:val="24"/>
                <w:szCs w:val="24"/>
              </w:rPr>
              <w:t xml:space="preserve">- </w:t>
            </w:r>
            <w:r w:rsidR="009451A7">
              <w:rPr>
                <w:sz w:val="24"/>
                <w:szCs w:val="24"/>
              </w:rPr>
              <w:t xml:space="preserve">Manter atualizado sobredito cadastro </w:t>
            </w:r>
            <w:r w:rsidR="00BA7AE6" w:rsidRPr="004B2627">
              <w:rPr>
                <w:sz w:val="24"/>
                <w:szCs w:val="24"/>
              </w:rPr>
              <w:t>com as declarações dos órgãos do próprio Município e com as informações já disponibilizadas pelos Tribunais de Contas do Estado e da União, pelas prefeituras e governos dos Estados e pelo Governo Federal.</w:t>
            </w:r>
          </w:p>
        </w:tc>
        <w:tc>
          <w:tcPr>
            <w:tcW w:w="1418" w:type="dxa"/>
          </w:tcPr>
          <w:p w:rsidR="00BA7AE6" w:rsidRPr="00D34FE0" w:rsidRDefault="00BA7AE6" w:rsidP="009A55DD">
            <w:pPr>
              <w:rPr>
                <w:sz w:val="24"/>
                <w:szCs w:val="24"/>
              </w:rPr>
            </w:pPr>
          </w:p>
        </w:tc>
        <w:tc>
          <w:tcPr>
            <w:tcW w:w="1559" w:type="dxa"/>
          </w:tcPr>
          <w:p w:rsidR="00BA7AE6" w:rsidRPr="00D34FE0" w:rsidRDefault="00BA7AE6" w:rsidP="009A55DD">
            <w:pPr>
              <w:rPr>
                <w:sz w:val="24"/>
                <w:szCs w:val="24"/>
              </w:rPr>
            </w:pPr>
          </w:p>
        </w:tc>
      </w:tr>
      <w:tr w:rsidR="00BA7AE6" w:rsidRPr="00D34FE0" w:rsidTr="00BA7AE6">
        <w:tc>
          <w:tcPr>
            <w:tcW w:w="1101" w:type="dxa"/>
          </w:tcPr>
          <w:p w:rsidR="00BA7AE6" w:rsidRPr="00D34FE0" w:rsidRDefault="00BA7AE6" w:rsidP="009A55DD">
            <w:pPr>
              <w:rPr>
                <w:sz w:val="24"/>
                <w:szCs w:val="24"/>
              </w:rPr>
            </w:pPr>
          </w:p>
        </w:tc>
        <w:tc>
          <w:tcPr>
            <w:tcW w:w="708" w:type="dxa"/>
            <w:vAlign w:val="center"/>
          </w:tcPr>
          <w:p w:rsidR="00BA7AE6" w:rsidRPr="00D34FE0" w:rsidRDefault="007C4254" w:rsidP="00BA7AE6">
            <w:pPr>
              <w:jc w:val="center"/>
              <w:rPr>
                <w:sz w:val="24"/>
                <w:szCs w:val="24"/>
              </w:rPr>
            </w:pPr>
            <w:r w:rsidRPr="00D34FE0">
              <w:rPr>
                <w:sz w:val="24"/>
                <w:szCs w:val="24"/>
              </w:rPr>
              <w:t>18</w:t>
            </w:r>
          </w:p>
        </w:tc>
        <w:tc>
          <w:tcPr>
            <w:tcW w:w="1984" w:type="dxa"/>
            <w:vAlign w:val="center"/>
          </w:tcPr>
          <w:p w:rsidR="00BA7AE6" w:rsidRPr="004B2627" w:rsidRDefault="00BA7AE6" w:rsidP="009A55DD">
            <w:pPr>
              <w:jc w:val="center"/>
              <w:rPr>
                <w:sz w:val="24"/>
                <w:szCs w:val="24"/>
              </w:rPr>
            </w:pPr>
            <w:r w:rsidRPr="004B2627">
              <w:rPr>
                <w:sz w:val="24"/>
                <w:szCs w:val="24"/>
              </w:rPr>
              <w:t>Divulgação do Índice de Desenvolvimento da Educação Básica - IDEB</w:t>
            </w:r>
          </w:p>
        </w:tc>
        <w:tc>
          <w:tcPr>
            <w:tcW w:w="8930" w:type="dxa"/>
          </w:tcPr>
          <w:p w:rsidR="009451A7" w:rsidRDefault="00EB5493" w:rsidP="009451A7">
            <w:pPr>
              <w:jc w:val="both"/>
              <w:rPr>
                <w:sz w:val="24"/>
                <w:szCs w:val="24"/>
              </w:rPr>
            </w:pPr>
            <w:r>
              <w:rPr>
                <w:sz w:val="24"/>
                <w:szCs w:val="24"/>
              </w:rPr>
              <w:t xml:space="preserve">- </w:t>
            </w:r>
            <w:r w:rsidR="00D6183C">
              <w:rPr>
                <w:sz w:val="24"/>
                <w:szCs w:val="24"/>
              </w:rPr>
              <w:t>Divulgar</w:t>
            </w:r>
            <w:r w:rsidR="00BA7AE6" w:rsidRPr="004B2627">
              <w:rPr>
                <w:sz w:val="24"/>
                <w:szCs w:val="24"/>
              </w:rPr>
              <w:t xml:space="preserve"> </w:t>
            </w:r>
            <w:r w:rsidR="00D6183C">
              <w:rPr>
                <w:sz w:val="24"/>
                <w:szCs w:val="24"/>
              </w:rPr>
              <w:t xml:space="preserve">o IDEB de cada unidade escolar do Município </w:t>
            </w:r>
            <w:r w:rsidR="00BA7AE6" w:rsidRPr="004B2627">
              <w:rPr>
                <w:sz w:val="24"/>
                <w:szCs w:val="24"/>
              </w:rPr>
              <w:t>no site da Prefeitura de XXX e</w:t>
            </w:r>
            <w:r w:rsidR="00B81A6E" w:rsidRPr="004B2627">
              <w:rPr>
                <w:sz w:val="24"/>
                <w:szCs w:val="24"/>
              </w:rPr>
              <w:t xml:space="preserve"> em placas expositivas em cada unidade escolar que demonstre a</w:t>
            </w:r>
            <w:r w:rsidR="009451A7">
              <w:rPr>
                <w:sz w:val="24"/>
                <w:szCs w:val="24"/>
              </w:rPr>
              <w:t xml:space="preserve"> nota</w:t>
            </w:r>
            <w:r w:rsidR="00B81A6E" w:rsidRPr="004B2627">
              <w:rPr>
                <w:sz w:val="24"/>
                <w:szCs w:val="24"/>
              </w:rPr>
              <w:t xml:space="preserve"> média municipal, estadual e nacional, </w:t>
            </w:r>
            <w:r w:rsidR="009451A7">
              <w:rPr>
                <w:sz w:val="24"/>
                <w:szCs w:val="24"/>
              </w:rPr>
              <w:t>comparada</w:t>
            </w:r>
            <w:r w:rsidR="009451A7" w:rsidRPr="004B2627">
              <w:rPr>
                <w:sz w:val="24"/>
                <w:szCs w:val="24"/>
              </w:rPr>
              <w:t xml:space="preserve"> </w:t>
            </w:r>
            <w:r w:rsidR="009451A7">
              <w:rPr>
                <w:sz w:val="24"/>
                <w:szCs w:val="24"/>
              </w:rPr>
              <w:t>à</w:t>
            </w:r>
            <w:r w:rsidR="00B81A6E" w:rsidRPr="004B2627">
              <w:rPr>
                <w:sz w:val="24"/>
                <w:szCs w:val="24"/>
              </w:rPr>
              <w:t xml:space="preserve"> da unidade escolar</w:t>
            </w:r>
            <w:r w:rsidR="009451A7">
              <w:rPr>
                <w:sz w:val="24"/>
                <w:szCs w:val="24"/>
              </w:rPr>
              <w:t>.</w:t>
            </w:r>
          </w:p>
          <w:p w:rsidR="00BA7AE6" w:rsidRPr="004B2627" w:rsidRDefault="00B81A6E" w:rsidP="009451A7">
            <w:pPr>
              <w:jc w:val="both"/>
              <w:rPr>
                <w:sz w:val="24"/>
                <w:szCs w:val="24"/>
              </w:rPr>
            </w:pPr>
            <w:r w:rsidRPr="004B2627">
              <w:rPr>
                <w:sz w:val="24"/>
                <w:szCs w:val="24"/>
              </w:rPr>
              <w:t xml:space="preserve"> </w:t>
            </w:r>
            <w:r w:rsidR="009451A7">
              <w:rPr>
                <w:sz w:val="24"/>
                <w:szCs w:val="24"/>
              </w:rPr>
              <w:t xml:space="preserve">Enviar a informação acima elencada </w:t>
            </w:r>
            <w:r w:rsidR="00BA7AE6" w:rsidRPr="004B2627">
              <w:rPr>
                <w:sz w:val="24"/>
                <w:szCs w:val="24"/>
              </w:rPr>
              <w:t xml:space="preserve">ao Conselho Municipal de Educação e Associação de Pais e Mestres, de maneira didática e autoexplicativa, com o objetivo de informar aos pais e alunos a qualidade de cada escola municipal e viabilizar o envolvimento social para </w:t>
            </w:r>
            <w:r w:rsidR="00BA7AE6" w:rsidRPr="004B2627">
              <w:rPr>
                <w:sz w:val="24"/>
                <w:szCs w:val="24"/>
              </w:rPr>
              <w:lastRenderedPageBreak/>
              <w:t>superação dos desafios educacionais.</w:t>
            </w:r>
          </w:p>
        </w:tc>
        <w:tc>
          <w:tcPr>
            <w:tcW w:w="1418" w:type="dxa"/>
          </w:tcPr>
          <w:p w:rsidR="00BA7AE6" w:rsidRPr="00D34FE0" w:rsidRDefault="00BA7AE6" w:rsidP="009A55DD">
            <w:pPr>
              <w:rPr>
                <w:sz w:val="24"/>
                <w:szCs w:val="24"/>
              </w:rPr>
            </w:pPr>
          </w:p>
        </w:tc>
        <w:tc>
          <w:tcPr>
            <w:tcW w:w="1559" w:type="dxa"/>
          </w:tcPr>
          <w:p w:rsidR="00BA7AE6" w:rsidRPr="00D34FE0" w:rsidRDefault="00BA7AE6" w:rsidP="009A55DD">
            <w:pPr>
              <w:rPr>
                <w:sz w:val="24"/>
                <w:szCs w:val="24"/>
              </w:rPr>
            </w:pPr>
          </w:p>
        </w:tc>
      </w:tr>
      <w:tr w:rsidR="00BA7AE6" w:rsidRPr="00D34FE0" w:rsidTr="00BA7AE6">
        <w:tc>
          <w:tcPr>
            <w:tcW w:w="1101" w:type="dxa"/>
          </w:tcPr>
          <w:p w:rsidR="00BA7AE6" w:rsidRPr="00D34FE0" w:rsidRDefault="00BA7AE6" w:rsidP="009A55DD">
            <w:pPr>
              <w:rPr>
                <w:sz w:val="24"/>
                <w:szCs w:val="24"/>
              </w:rPr>
            </w:pPr>
          </w:p>
        </w:tc>
        <w:tc>
          <w:tcPr>
            <w:tcW w:w="708" w:type="dxa"/>
            <w:vAlign w:val="center"/>
          </w:tcPr>
          <w:p w:rsidR="00BA7AE6" w:rsidRPr="00D34FE0" w:rsidRDefault="00BA7AE6" w:rsidP="007C4254">
            <w:pPr>
              <w:jc w:val="center"/>
              <w:rPr>
                <w:sz w:val="24"/>
                <w:szCs w:val="24"/>
              </w:rPr>
            </w:pPr>
            <w:r w:rsidRPr="00D34FE0">
              <w:rPr>
                <w:sz w:val="24"/>
                <w:szCs w:val="24"/>
              </w:rPr>
              <w:t>1</w:t>
            </w:r>
            <w:r w:rsidR="007C4254" w:rsidRPr="00D34FE0">
              <w:rPr>
                <w:sz w:val="24"/>
                <w:szCs w:val="24"/>
              </w:rPr>
              <w:t>9</w:t>
            </w:r>
          </w:p>
        </w:tc>
        <w:tc>
          <w:tcPr>
            <w:tcW w:w="1984" w:type="dxa"/>
            <w:vAlign w:val="center"/>
          </w:tcPr>
          <w:p w:rsidR="00BA7AE6" w:rsidRPr="004B2627" w:rsidRDefault="00BA7AE6" w:rsidP="009A55DD">
            <w:pPr>
              <w:jc w:val="center"/>
              <w:rPr>
                <w:sz w:val="24"/>
                <w:szCs w:val="24"/>
              </w:rPr>
            </w:pPr>
            <w:r w:rsidRPr="004B2627">
              <w:rPr>
                <w:sz w:val="24"/>
                <w:szCs w:val="24"/>
              </w:rPr>
              <w:t>Publicidade</w:t>
            </w:r>
          </w:p>
        </w:tc>
        <w:tc>
          <w:tcPr>
            <w:tcW w:w="8930" w:type="dxa"/>
          </w:tcPr>
          <w:p w:rsidR="00BA7AE6" w:rsidRPr="004B2627" w:rsidRDefault="00EB5493" w:rsidP="00D6183C">
            <w:pPr>
              <w:jc w:val="both"/>
              <w:rPr>
                <w:rFonts w:cs="Arial"/>
                <w:sz w:val="24"/>
                <w:szCs w:val="24"/>
              </w:rPr>
            </w:pPr>
            <w:r>
              <w:rPr>
                <w:rFonts w:cs="Arial"/>
                <w:sz w:val="24"/>
                <w:szCs w:val="24"/>
              </w:rPr>
              <w:t xml:space="preserve">- </w:t>
            </w:r>
            <w:r w:rsidR="00BA7AE6" w:rsidRPr="004B2627">
              <w:rPr>
                <w:rFonts w:cs="Arial"/>
                <w:sz w:val="24"/>
                <w:szCs w:val="24"/>
              </w:rPr>
              <w:t>Utilizar os meios de comunicação com propagandas que sejam apenas do interesse público, tais como campanhas na área da saúde, educação, ou outros temas que sejam imprescindíveis ao conhecimento público, abstendo-se de fazer campanhas publicitárias com o intuito de promover a gestão municipal</w:t>
            </w:r>
            <w:r w:rsidR="00D6183C">
              <w:rPr>
                <w:rFonts w:cs="Arial"/>
                <w:sz w:val="24"/>
                <w:szCs w:val="24"/>
              </w:rPr>
              <w:t>.</w:t>
            </w:r>
          </w:p>
        </w:tc>
        <w:tc>
          <w:tcPr>
            <w:tcW w:w="1418" w:type="dxa"/>
          </w:tcPr>
          <w:p w:rsidR="00BA7AE6" w:rsidRPr="00D34FE0" w:rsidRDefault="00BA7AE6" w:rsidP="009A55DD">
            <w:pPr>
              <w:rPr>
                <w:sz w:val="24"/>
                <w:szCs w:val="24"/>
              </w:rPr>
            </w:pPr>
          </w:p>
        </w:tc>
        <w:tc>
          <w:tcPr>
            <w:tcW w:w="1559" w:type="dxa"/>
          </w:tcPr>
          <w:p w:rsidR="00BA7AE6" w:rsidRPr="00D34FE0" w:rsidRDefault="00BA7AE6" w:rsidP="009A55DD">
            <w:pPr>
              <w:rPr>
                <w:sz w:val="24"/>
                <w:szCs w:val="24"/>
              </w:rPr>
            </w:pPr>
          </w:p>
        </w:tc>
      </w:tr>
      <w:tr w:rsidR="009070AB" w:rsidRPr="00D34FE0" w:rsidTr="00BA7AE6">
        <w:tc>
          <w:tcPr>
            <w:tcW w:w="1101" w:type="dxa"/>
          </w:tcPr>
          <w:p w:rsidR="009070AB" w:rsidRPr="00D34FE0" w:rsidRDefault="009070AB" w:rsidP="009A55DD">
            <w:pPr>
              <w:rPr>
                <w:sz w:val="24"/>
                <w:szCs w:val="24"/>
              </w:rPr>
            </w:pPr>
          </w:p>
        </w:tc>
        <w:tc>
          <w:tcPr>
            <w:tcW w:w="708" w:type="dxa"/>
            <w:vAlign w:val="center"/>
          </w:tcPr>
          <w:p w:rsidR="009070AB" w:rsidRPr="00D34FE0" w:rsidRDefault="007C4254" w:rsidP="00BA7AE6">
            <w:pPr>
              <w:jc w:val="center"/>
              <w:rPr>
                <w:sz w:val="24"/>
                <w:szCs w:val="24"/>
              </w:rPr>
            </w:pPr>
            <w:r w:rsidRPr="00D34FE0">
              <w:rPr>
                <w:sz w:val="24"/>
                <w:szCs w:val="24"/>
              </w:rPr>
              <w:t>20</w:t>
            </w:r>
          </w:p>
        </w:tc>
        <w:tc>
          <w:tcPr>
            <w:tcW w:w="1984" w:type="dxa"/>
            <w:vAlign w:val="center"/>
          </w:tcPr>
          <w:p w:rsidR="009070AB" w:rsidRPr="004B2627" w:rsidRDefault="009070AB" w:rsidP="009A55DD">
            <w:pPr>
              <w:jc w:val="center"/>
              <w:rPr>
                <w:sz w:val="24"/>
                <w:szCs w:val="24"/>
              </w:rPr>
            </w:pPr>
            <w:r w:rsidRPr="004B2627">
              <w:rPr>
                <w:sz w:val="24"/>
                <w:szCs w:val="24"/>
              </w:rPr>
              <w:t>Lei de Acesso a Informação</w:t>
            </w:r>
          </w:p>
        </w:tc>
        <w:tc>
          <w:tcPr>
            <w:tcW w:w="8930" w:type="dxa"/>
          </w:tcPr>
          <w:p w:rsidR="009070AB" w:rsidRPr="004B2627" w:rsidRDefault="00EB5493" w:rsidP="00EB5493">
            <w:pPr>
              <w:jc w:val="both"/>
              <w:rPr>
                <w:rFonts w:cs="Arial"/>
                <w:sz w:val="24"/>
                <w:szCs w:val="24"/>
              </w:rPr>
            </w:pPr>
            <w:r>
              <w:rPr>
                <w:rFonts w:cs="Arial"/>
                <w:sz w:val="24"/>
                <w:szCs w:val="24"/>
              </w:rPr>
              <w:t>- Capacitar todos os</w:t>
            </w:r>
            <w:r w:rsidR="00B81A6E" w:rsidRPr="004B2627">
              <w:rPr>
                <w:rFonts w:cs="Arial"/>
                <w:sz w:val="24"/>
                <w:szCs w:val="24"/>
              </w:rPr>
              <w:t xml:space="preserve"> agentes públicos </w:t>
            </w:r>
            <w:r>
              <w:rPr>
                <w:rFonts w:cs="Arial"/>
                <w:sz w:val="24"/>
                <w:szCs w:val="24"/>
              </w:rPr>
              <w:t>acerca d</w:t>
            </w:r>
            <w:r w:rsidR="00B81A6E" w:rsidRPr="004B2627">
              <w:rPr>
                <w:rFonts w:cs="Arial"/>
                <w:sz w:val="24"/>
                <w:szCs w:val="24"/>
              </w:rPr>
              <w:t>a Lei de Acesso a Informação</w:t>
            </w:r>
            <w:r>
              <w:rPr>
                <w:rFonts w:cs="Arial"/>
                <w:sz w:val="24"/>
                <w:szCs w:val="24"/>
              </w:rPr>
              <w:t>, instruindo-os a prestar de forma rápida, polida e eficiente todas as informações solicitadas pelos cidadãos</w:t>
            </w:r>
            <w:r w:rsidR="004B2627" w:rsidRPr="004B2627">
              <w:rPr>
                <w:rFonts w:cs="Arial"/>
                <w:sz w:val="24"/>
                <w:szCs w:val="24"/>
              </w:rPr>
              <w:t>.</w:t>
            </w:r>
            <w:proofErr w:type="gramStart"/>
            <w:r w:rsidR="009070AB" w:rsidRPr="004B2627">
              <w:rPr>
                <w:rFonts w:cs="Arial"/>
                <w:sz w:val="24"/>
                <w:szCs w:val="24"/>
              </w:rPr>
              <w:tab/>
            </w:r>
            <w:proofErr w:type="gramEnd"/>
          </w:p>
        </w:tc>
        <w:tc>
          <w:tcPr>
            <w:tcW w:w="1418" w:type="dxa"/>
          </w:tcPr>
          <w:p w:rsidR="009070AB" w:rsidRPr="00D34FE0" w:rsidRDefault="009070AB" w:rsidP="009A55DD">
            <w:pPr>
              <w:rPr>
                <w:sz w:val="24"/>
                <w:szCs w:val="24"/>
              </w:rPr>
            </w:pPr>
          </w:p>
        </w:tc>
        <w:tc>
          <w:tcPr>
            <w:tcW w:w="1559" w:type="dxa"/>
          </w:tcPr>
          <w:p w:rsidR="009070AB" w:rsidRPr="00D34FE0" w:rsidRDefault="009070AB" w:rsidP="009A55DD">
            <w:pPr>
              <w:rPr>
                <w:sz w:val="24"/>
                <w:szCs w:val="24"/>
              </w:rPr>
            </w:pPr>
          </w:p>
        </w:tc>
      </w:tr>
      <w:tr w:rsidR="009070AB" w:rsidRPr="00D34FE0" w:rsidTr="00BA7AE6">
        <w:tc>
          <w:tcPr>
            <w:tcW w:w="1101" w:type="dxa"/>
          </w:tcPr>
          <w:p w:rsidR="009070AB" w:rsidRPr="00D34FE0" w:rsidRDefault="009070AB" w:rsidP="009A55DD">
            <w:pPr>
              <w:rPr>
                <w:sz w:val="24"/>
                <w:szCs w:val="24"/>
              </w:rPr>
            </w:pPr>
          </w:p>
        </w:tc>
        <w:tc>
          <w:tcPr>
            <w:tcW w:w="708" w:type="dxa"/>
            <w:vAlign w:val="center"/>
          </w:tcPr>
          <w:p w:rsidR="009070AB" w:rsidRPr="00D34FE0" w:rsidRDefault="007C4254" w:rsidP="00BA7AE6">
            <w:pPr>
              <w:jc w:val="center"/>
              <w:rPr>
                <w:sz w:val="24"/>
                <w:szCs w:val="24"/>
              </w:rPr>
            </w:pPr>
            <w:r w:rsidRPr="00D34FE0">
              <w:rPr>
                <w:sz w:val="24"/>
                <w:szCs w:val="24"/>
              </w:rPr>
              <w:t>21</w:t>
            </w:r>
          </w:p>
        </w:tc>
        <w:tc>
          <w:tcPr>
            <w:tcW w:w="1984" w:type="dxa"/>
            <w:vAlign w:val="center"/>
          </w:tcPr>
          <w:p w:rsidR="009070AB" w:rsidRPr="004B2627" w:rsidRDefault="009070AB" w:rsidP="009A55DD">
            <w:pPr>
              <w:jc w:val="center"/>
              <w:rPr>
                <w:sz w:val="24"/>
                <w:szCs w:val="24"/>
              </w:rPr>
            </w:pPr>
            <w:r w:rsidRPr="004B2627">
              <w:rPr>
                <w:sz w:val="24"/>
                <w:szCs w:val="24"/>
              </w:rPr>
              <w:t>Inventário do Patrimônio Público</w:t>
            </w:r>
          </w:p>
        </w:tc>
        <w:tc>
          <w:tcPr>
            <w:tcW w:w="8930" w:type="dxa"/>
          </w:tcPr>
          <w:p w:rsidR="009070AB" w:rsidRPr="004B2627" w:rsidRDefault="00EB5493" w:rsidP="009A55DD">
            <w:pPr>
              <w:jc w:val="both"/>
              <w:rPr>
                <w:rFonts w:cs="Arial"/>
                <w:sz w:val="24"/>
                <w:szCs w:val="24"/>
              </w:rPr>
            </w:pPr>
            <w:r>
              <w:rPr>
                <w:rFonts w:cs="Arial"/>
                <w:sz w:val="24"/>
                <w:szCs w:val="24"/>
              </w:rPr>
              <w:t xml:space="preserve">- </w:t>
            </w:r>
            <w:r w:rsidR="009070AB" w:rsidRPr="004B2627">
              <w:rPr>
                <w:rFonts w:cs="Arial"/>
                <w:sz w:val="24"/>
                <w:szCs w:val="24"/>
              </w:rPr>
              <w:t xml:space="preserve">Manter atualizado, anualmente, inventário do patrimônio público municipal, disponibilizando-o, de forma eletrônica, no Portal de Transparência, até o primeiro bimestre do ano subsequente. </w:t>
            </w:r>
            <w:r w:rsidR="009070AB" w:rsidRPr="004B2627">
              <w:rPr>
                <w:rFonts w:cs="Arial"/>
                <w:sz w:val="24"/>
                <w:szCs w:val="24"/>
              </w:rPr>
              <w:tab/>
            </w:r>
          </w:p>
        </w:tc>
        <w:tc>
          <w:tcPr>
            <w:tcW w:w="1418" w:type="dxa"/>
          </w:tcPr>
          <w:p w:rsidR="009070AB" w:rsidRPr="00D34FE0" w:rsidRDefault="009070AB" w:rsidP="009A55DD">
            <w:pPr>
              <w:rPr>
                <w:sz w:val="24"/>
                <w:szCs w:val="24"/>
              </w:rPr>
            </w:pPr>
          </w:p>
        </w:tc>
        <w:tc>
          <w:tcPr>
            <w:tcW w:w="1559" w:type="dxa"/>
          </w:tcPr>
          <w:p w:rsidR="009070AB" w:rsidRPr="00D34FE0" w:rsidRDefault="009070AB" w:rsidP="009A55DD">
            <w:pPr>
              <w:rPr>
                <w:sz w:val="24"/>
                <w:szCs w:val="24"/>
              </w:rPr>
            </w:pPr>
          </w:p>
        </w:tc>
      </w:tr>
      <w:tr w:rsidR="009070AB" w:rsidRPr="00D34FE0" w:rsidTr="00BA7AE6">
        <w:tc>
          <w:tcPr>
            <w:tcW w:w="1101" w:type="dxa"/>
          </w:tcPr>
          <w:p w:rsidR="009070AB" w:rsidRPr="00D34FE0" w:rsidRDefault="009070AB" w:rsidP="009A55DD">
            <w:pPr>
              <w:rPr>
                <w:sz w:val="24"/>
                <w:szCs w:val="24"/>
              </w:rPr>
            </w:pPr>
          </w:p>
        </w:tc>
        <w:tc>
          <w:tcPr>
            <w:tcW w:w="708" w:type="dxa"/>
            <w:vAlign w:val="center"/>
          </w:tcPr>
          <w:p w:rsidR="009070AB" w:rsidRPr="00D34FE0" w:rsidRDefault="007C4254" w:rsidP="00BA7AE6">
            <w:pPr>
              <w:jc w:val="center"/>
              <w:rPr>
                <w:sz w:val="24"/>
                <w:szCs w:val="24"/>
              </w:rPr>
            </w:pPr>
            <w:r w:rsidRPr="00D34FE0">
              <w:rPr>
                <w:sz w:val="24"/>
                <w:szCs w:val="24"/>
              </w:rPr>
              <w:t>22</w:t>
            </w:r>
          </w:p>
        </w:tc>
        <w:tc>
          <w:tcPr>
            <w:tcW w:w="1984" w:type="dxa"/>
            <w:vAlign w:val="center"/>
          </w:tcPr>
          <w:p w:rsidR="009070AB" w:rsidRPr="004B2627" w:rsidRDefault="009070AB" w:rsidP="009A55DD">
            <w:pPr>
              <w:jc w:val="center"/>
              <w:rPr>
                <w:sz w:val="24"/>
                <w:szCs w:val="24"/>
              </w:rPr>
            </w:pPr>
            <w:r w:rsidRPr="004B2627">
              <w:rPr>
                <w:sz w:val="24"/>
                <w:szCs w:val="24"/>
              </w:rPr>
              <w:t>Código de Conduta</w:t>
            </w:r>
          </w:p>
        </w:tc>
        <w:tc>
          <w:tcPr>
            <w:tcW w:w="8930" w:type="dxa"/>
          </w:tcPr>
          <w:p w:rsidR="009070AB" w:rsidRPr="004B2627" w:rsidRDefault="00EB5493" w:rsidP="00F53C4B">
            <w:pPr>
              <w:jc w:val="both"/>
              <w:rPr>
                <w:rFonts w:cs="Arial"/>
                <w:sz w:val="24"/>
                <w:szCs w:val="24"/>
              </w:rPr>
            </w:pPr>
            <w:r>
              <w:rPr>
                <w:rFonts w:cs="Arial"/>
                <w:sz w:val="24"/>
                <w:szCs w:val="24"/>
              </w:rPr>
              <w:t xml:space="preserve">- </w:t>
            </w:r>
            <w:r w:rsidR="009070AB" w:rsidRPr="004B2627">
              <w:rPr>
                <w:rFonts w:cs="Arial"/>
                <w:sz w:val="24"/>
                <w:szCs w:val="24"/>
              </w:rPr>
              <w:t xml:space="preserve">Adotar código de </w:t>
            </w:r>
            <w:r w:rsidR="00F53C4B" w:rsidRPr="004B2627">
              <w:rPr>
                <w:rFonts w:cs="Arial"/>
                <w:sz w:val="24"/>
                <w:szCs w:val="24"/>
              </w:rPr>
              <w:t>ética</w:t>
            </w:r>
            <w:r w:rsidR="009070AB" w:rsidRPr="004B2627">
              <w:rPr>
                <w:rFonts w:cs="Arial"/>
                <w:sz w:val="24"/>
                <w:szCs w:val="24"/>
              </w:rPr>
              <w:t xml:space="preserve"> para os agentes públicos municipais visando </w:t>
            </w:r>
            <w:proofErr w:type="gramStart"/>
            <w:r w:rsidR="009070AB" w:rsidRPr="004B2627">
              <w:rPr>
                <w:rFonts w:cs="Arial"/>
                <w:sz w:val="24"/>
                <w:szCs w:val="24"/>
              </w:rPr>
              <w:t>a</w:t>
            </w:r>
            <w:proofErr w:type="gramEnd"/>
            <w:r w:rsidR="009070AB" w:rsidRPr="004B2627">
              <w:rPr>
                <w:rFonts w:cs="Arial"/>
                <w:sz w:val="24"/>
                <w:szCs w:val="24"/>
              </w:rPr>
              <w:t xml:space="preserve"> eficiência e qualidade na prestação de serviços, assim como a integridade na conduta profissional.</w:t>
            </w:r>
            <w:r w:rsidR="009070AB" w:rsidRPr="004B2627">
              <w:rPr>
                <w:rFonts w:cs="Arial"/>
                <w:sz w:val="24"/>
                <w:szCs w:val="24"/>
              </w:rPr>
              <w:tab/>
            </w:r>
          </w:p>
        </w:tc>
        <w:tc>
          <w:tcPr>
            <w:tcW w:w="1418" w:type="dxa"/>
          </w:tcPr>
          <w:p w:rsidR="009070AB" w:rsidRPr="00D34FE0" w:rsidRDefault="009070AB" w:rsidP="009A55DD">
            <w:pPr>
              <w:rPr>
                <w:sz w:val="24"/>
                <w:szCs w:val="24"/>
              </w:rPr>
            </w:pPr>
          </w:p>
        </w:tc>
        <w:tc>
          <w:tcPr>
            <w:tcW w:w="1559" w:type="dxa"/>
          </w:tcPr>
          <w:p w:rsidR="009070AB" w:rsidRPr="00D34FE0" w:rsidRDefault="009070AB" w:rsidP="009A55DD">
            <w:pPr>
              <w:rPr>
                <w:sz w:val="24"/>
                <w:szCs w:val="24"/>
              </w:rPr>
            </w:pPr>
          </w:p>
        </w:tc>
      </w:tr>
      <w:tr w:rsidR="00055996" w:rsidRPr="00D34FE0" w:rsidTr="00BA7AE6">
        <w:tc>
          <w:tcPr>
            <w:tcW w:w="1101" w:type="dxa"/>
          </w:tcPr>
          <w:p w:rsidR="00055996" w:rsidRPr="00D34FE0" w:rsidRDefault="00055996" w:rsidP="009A55DD">
            <w:pPr>
              <w:rPr>
                <w:sz w:val="24"/>
                <w:szCs w:val="24"/>
              </w:rPr>
            </w:pPr>
          </w:p>
        </w:tc>
        <w:tc>
          <w:tcPr>
            <w:tcW w:w="708" w:type="dxa"/>
            <w:vAlign w:val="center"/>
          </w:tcPr>
          <w:p w:rsidR="00055996" w:rsidRPr="00D34FE0" w:rsidRDefault="00055996" w:rsidP="00BA7AE6">
            <w:pPr>
              <w:jc w:val="center"/>
              <w:rPr>
                <w:sz w:val="24"/>
                <w:szCs w:val="24"/>
              </w:rPr>
            </w:pPr>
          </w:p>
        </w:tc>
        <w:tc>
          <w:tcPr>
            <w:tcW w:w="1984" w:type="dxa"/>
            <w:vAlign w:val="center"/>
          </w:tcPr>
          <w:p w:rsidR="00055996" w:rsidRPr="004B2627" w:rsidRDefault="00055996" w:rsidP="009A55DD">
            <w:pPr>
              <w:jc w:val="center"/>
              <w:rPr>
                <w:sz w:val="24"/>
                <w:szCs w:val="24"/>
              </w:rPr>
            </w:pPr>
          </w:p>
        </w:tc>
        <w:tc>
          <w:tcPr>
            <w:tcW w:w="8930" w:type="dxa"/>
          </w:tcPr>
          <w:p w:rsidR="00055996" w:rsidRDefault="00A31F6B" w:rsidP="00A31F6B">
            <w:pPr>
              <w:jc w:val="both"/>
              <w:rPr>
                <w:rFonts w:cs="Arial"/>
                <w:sz w:val="24"/>
                <w:szCs w:val="24"/>
              </w:rPr>
            </w:pPr>
            <w:r>
              <w:rPr>
                <w:rFonts w:cs="Arial"/>
                <w:sz w:val="24"/>
                <w:szCs w:val="24"/>
              </w:rPr>
              <w:t xml:space="preserve">- Criar/Manter </w:t>
            </w:r>
            <w:r w:rsidR="00055996">
              <w:rPr>
                <w:rFonts w:cs="Arial"/>
                <w:sz w:val="24"/>
                <w:szCs w:val="24"/>
              </w:rPr>
              <w:t>o Serviço de Informação ao Cidadão – SIC, em espaço físico, nos termos das legislações vigentes, em especial aos artigos 8º e 9º do Decreto Municipal 328/2013.</w:t>
            </w:r>
          </w:p>
        </w:tc>
        <w:tc>
          <w:tcPr>
            <w:tcW w:w="1418" w:type="dxa"/>
          </w:tcPr>
          <w:p w:rsidR="00055996" w:rsidRPr="00D34FE0" w:rsidRDefault="00055996" w:rsidP="009A55DD">
            <w:pPr>
              <w:rPr>
                <w:sz w:val="24"/>
                <w:szCs w:val="24"/>
              </w:rPr>
            </w:pPr>
          </w:p>
        </w:tc>
        <w:tc>
          <w:tcPr>
            <w:tcW w:w="1559" w:type="dxa"/>
          </w:tcPr>
          <w:p w:rsidR="00055996" w:rsidRPr="00D34FE0" w:rsidRDefault="00055996" w:rsidP="009A55DD">
            <w:pPr>
              <w:rPr>
                <w:sz w:val="24"/>
                <w:szCs w:val="24"/>
              </w:rPr>
            </w:pPr>
          </w:p>
        </w:tc>
      </w:tr>
    </w:tbl>
    <w:p w:rsidR="007C4254" w:rsidRPr="00D34FE0" w:rsidRDefault="007C4254" w:rsidP="00CB7920">
      <w:pPr>
        <w:rPr>
          <w:sz w:val="24"/>
          <w:szCs w:val="24"/>
        </w:rPr>
      </w:pPr>
    </w:p>
    <w:tbl>
      <w:tblPr>
        <w:tblStyle w:val="Tabelacomgrade"/>
        <w:tblpPr w:leftFromText="141" w:rightFromText="141" w:vertAnchor="text" w:horzAnchor="margin" w:tblpY="340"/>
        <w:tblW w:w="15701" w:type="dxa"/>
        <w:tblLayout w:type="fixed"/>
        <w:tblLook w:val="04A0" w:firstRow="1" w:lastRow="0" w:firstColumn="1" w:lastColumn="0" w:noHBand="0" w:noVBand="1"/>
      </w:tblPr>
      <w:tblGrid>
        <w:gridCol w:w="1101"/>
        <w:gridCol w:w="708"/>
        <w:gridCol w:w="1985"/>
        <w:gridCol w:w="8930"/>
        <w:gridCol w:w="1418"/>
        <w:gridCol w:w="1559"/>
      </w:tblGrid>
      <w:tr w:rsidR="001954A0" w:rsidRPr="00D34FE0" w:rsidTr="001954A0">
        <w:tc>
          <w:tcPr>
            <w:tcW w:w="1101" w:type="dxa"/>
          </w:tcPr>
          <w:p w:rsidR="001954A0" w:rsidRPr="00D34FE0" w:rsidRDefault="001954A0" w:rsidP="001954A0">
            <w:pPr>
              <w:rPr>
                <w:sz w:val="24"/>
                <w:szCs w:val="24"/>
              </w:rPr>
            </w:pPr>
            <w:r w:rsidRPr="00D34FE0">
              <w:rPr>
                <w:sz w:val="24"/>
                <w:szCs w:val="24"/>
              </w:rPr>
              <w:t>Tópico:</w:t>
            </w:r>
          </w:p>
        </w:tc>
        <w:tc>
          <w:tcPr>
            <w:tcW w:w="708" w:type="dxa"/>
            <w:shd w:val="clear" w:color="auto" w:fill="C2D69B" w:themeFill="accent3" w:themeFillTint="99"/>
          </w:tcPr>
          <w:p w:rsidR="001954A0" w:rsidRPr="00D34FE0" w:rsidRDefault="001954A0" w:rsidP="001954A0">
            <w:pPr>
              <w:jc w:val="center"/>
              <w:rPr>
                <w:b/>
                <w:sz w:val="24"/>
                <w:szCs w:val="24"/>
              </w:rPr>
            </w:pPr>
          </w:p>
        </w:tc>
        <w:tc>
          <w:tcPr>
            <w:tcW w:w="13892" w:type="dxa"/>
            <w:gridSpan w:val="4"/>
            <w:shd w:val="clear" w:color="auto" w:fill="C2D69B" w:themeFill="accent3" w:themeFillTint="99"/>
            <w:vAlign w:val="bottom"/>
          </w:tcPr>
          <w:p w:rsidR="001954A0" w:rsidRPr="00D34FE0" w:rsidRDefault="001954A0" w:rsidP="001954A0">
            <w:pPr>
              <w:jc w:val="center"/>
              <w:rPr>
                <w:b/>
                <w:sz w:val="24"/>
                <w:szCs w:val="24"/>
              </w:rPr>
            </w:pPr>
            <w:r w:rsidRPr="00D34FE0">
              <w:rPr>
                <w:b/>
                <w:sz w:val="24"/>
                <w:szCs w:val="24"/>
              </w:rPr>
              <w:t>CONTROLE</w:t>
            </w:r>
          </w:p>
        </w:tc>
      </w:tr>
      <w:tr w:rsidR="001954A0" w:rsidRPr="00D34FE0" w:rsidTr="001954A0">
        <w:tc>
          <w:tcPr>
            <w:tcW w:w="1101" w:type="dxa"/>
          </w:tcPr>
          <w:p w:rsidR="001954A0" w:rsidRPr="00D34FE0" w:rsidRDefault="001954A0" w:rsidP="001954A0">
            <w:pPr>
              <w:jc w:val="center"/>
              <w:rPr>
                <w:b/>
                <w:sz w:val="24"/>
                <w:szCs w:val="24"/>
              </w:rPr>
            </w:pPr>
            <w:r w:rsidRPr="00D34FE0">
              <w:rPr>
                <w:b/>
                <w:sz w:val="24"/>
                <w:szCs w:val="24"/>
              </w:rPr>
              <w:t>Assinale</w:t>
            </w:r>
          </w:p>
        </w:tc>
        <w:tc>
          <w:tcPr>
            <w:tcW w:w="708" w:type="dxa"/>
          </w:tcPr>
          <w:p w:rsidR="001954A0" w:rsidRPr="00D34FE0" w:rsidRDefault="001954A0" w:rsidP="001954A0">
            <w:pPr>
              <w:jc w:val="center"/>
              <w:rPr>
                <w:b/>
                <w:sz w:val="24"/>
                <w:szCs w:val="24"/>
              </w:rPr>
            </w:pPr>
            <w:r w:rsidRPr="00D34FE0">
              <w:rPr>
                <w:b/>
                <w:sz w:val="24"/>
                <w:szCs w:val="24"/>
              </w:rPr>
              <w:t>N°</w:t>
            </w:r>
          </w:p>
        </w:tc>
        <w:tc>
          <w:tcPr>
            <w:tcW w:w="1985" w:type="dxa"/>
          </w:tcPr>
          <w:p w:rsidR="001954A0" w:rsidRPr="00D34FE0" w:rsidRDefault="001954A0" w:rsidP="001954A0">
            <w:pPr>
              <w:jc w:val="center"/>
              <w:rPr>
                <w:b/>
                <w:sz w:val="24"/>
                <w:szCs w:val="24"/>
              </w:rPr>
            </w:pPr>
            <w:r w:rsidRPr="00D34FE0">
              <w:rPr>
                <w:b/>
                <w:sz w:val="24"/>
                <w:szCs w:val="24"/>
              </w:rPr>
              <w:t>Ação</w:t>
            </w:r>
          </w:p>
        </w:tc>
        <w:tc>
          <w:tcPr>
            <w:tcW w:w="8930" w:type="dxa"/>
          </w:tcPr>
          <w:p w:rsidR="001954A0" w:rsidRPr="00D34FE0" w:rsidRDefault="001954A0" w:rsidP="001954A0">
            <w:pPr>
              <w:jc w:val="center"/>
              <w:rPr>
                <w:b/>
                <w:sz w:val="24"/>
                <w:szCs w:val="24"/>
              </w:rPr>
            </w:pPr>
            <w:r w:rsidRPr="00D34FE0">
              <w:rPr>
                <w:b/>
                <w:sz w:val="24"/>
                <w:szCs w:val="24"/>
              </w:rPr>
              <w:t>Descrição</w:t>
            </w:r>
          </w:p>
        </w:tc>
        <w:tc>
          <w:tcPr>
            <w:tcW w:w="1418" w:type="dxa"/>
          </w:tcPr>
          <w:p w:rsidR="001954A0" w:rsidRPr="00D34FE0" w:rsidRDefault="001954A0" w:rsidP="001954A0">
            <w:pPr>
              <w:jc w:val="center"/>
              <w:rPr>
                <w:b/>
                <w:sz w:val="24"/>
                <w:szCs w:val="24"/>
              </w:rPr>
            </w:pPr>
            <w:r w:rsidRPr="00D34FE0">
              <w:rPr>
                <w:b/>
                <w:sz w:val="24"/>
                <w:szCs w:val="24"/>
              </w:rPr>
              <w:t>Visto Candidato</w:t>
            </w:r>
          </w:p>
        </w:tc>
        <w:tc>
          <w:tcPr>
            <w:tcW w:w="1559" w:type="dxa"/>
          </w:tcPr>
          <w:p w:rsidR="001954A0" w:rsidRPr="00D34FE0" w:rsidRDefault="001954A0" w:rsidP="001954A0">
            <w:pPr>
              <w:jc w:val="center"/>
              <w:rPr>
                <w:b/>
                <w:sz w:val="24"/>
                <w:szCs w:val="24"/>
              </w:rPr>
            </w:pPr>
            <w:r w:rsidRPr="00D34FE0">
              <w:rPr>
                <w:b/>
                <w:sz w:val="24"/>
                <w:szCs w:val="24"/>
              </w:rPr>
              <w:t>Visto Testemunha</w:t>
            </w:r>
          </w:p>
        </w:tc>
      </w:tr>
      <w:tr w:rsidR="001954A0" w:rsidRPr="00D34FE0" w:rsidTr="001954A0">
        <w:tc>
          <w:tcPr>
            <w:tcW w:w="1101" w:type="dxa"/>
          </w:tcPr>
          <w:p w:rsidR="001954A0" w:rsidRPr="00D34FE0" w:rsidRDefault="001954A0" w:rsidP="001954A0">
            <w:pPr>
              <w:rPr>
                <w:sz w:val="24"/>
                <w:szCs w:val="24"/>
              </w:rPr>
            </w:pPr>
          </w:p>
        </w:tc>
        <w:tc>
          <w:tcPr>
            <w:tcW w:w="708" w:type="dxa"/>
            <w:vAlign w:val="center"/>
          </w:tcPr>
          <w:p w:rsidR="001954A0" w:rsidRPr="00D34FE0" w:rsidRDefault="007C4254" w:rsidP="001954A0">
            <w:pPr>
              <w:jc w:val="center"/>
              <w:rPr>
                <w:sz w:val="24"/>
                <w:szCs w:val="24"/>
              </w:rPr>
            </w:pPr>
            <w:r w:rsidRPr="00D34FE0">
              <w:rPr>
                <w:sz w:val="24"/>
                <w:szCs w:val="24"/>
              </w:rPr>
              <w:t>01</w:t>
            </w:r>
          </w:p>
        </w:tc>
        <w:tc>
          <w:tcPr>
            <w:tcW w:w="1985" w:type="dxa"/>
            <w:vAlign w:val="center"/>
          </w:tcPr>
          <w:p w:rsidR="001954A0" w:rsidRPr="004B2627" w:rsidRDefault="001954A0" w:rsidP="001954A0">
            <w:pPr>
              <w:jc w:val="center"/>
              <w:rPr>
                <w:sz w:val="24"/>
                <w:szCs w:val="24"/>
              </w:rPr>
            </w:pPr>
            <w:r w:rsidRPr="004B2627">
              <w:rPr>
                <w:sz w:val="24"/>
                <w:szCs w:val="24"/>
              </w:rPr>
              <w:t>Controladoria Geral do Município de XXX</w:t>
            </w:r>
          </w:p>
        </w:tc>
        <w:tc>
          <w:tcPr>
            <w:tcW w:w="8930" w:type="dxa"/>
          </w:tcPr>
          <w:p w:rsidR="001954A0" w:rsidRPr="004B2627" w:rsidRDefault="00FD10E1" w:rsidP="001954A0">
            <w:pPr>
              <w:jc w:val="both"/>
              <w:rPr>
                <w:sz w:val="24"/>
                <w:szCs w:val="24"/>
              </w:rPr>
            </w:pPr>
            <w:r>
              <w:rPr>
                <w:sz w:val="24"/>
                <w:szCs w:val="24"/>
              </w:rPr>
              <w:t xml:space="preserve">- </w:t>
            </w:r>
            <w:r w:rsidR="00EB5493">
              <w:rPr>
                <w:sz w:val="24"/>
                <w:szCs w:val="24"/>
              </w:rPr>
              <w:t xml:space="preserve">Nomear </w:t>
            </w:r>
            <w:r w:rsidR="001954A0" w:rsidRPr="004B2627">
              <w:rPr>
                <w:sz w:val="24"/>
                <w:szCs w:val="24"/>
              </w:rPr>
              <w:t xml:space="preserve">Controlador-Geral do Município </w:t>
            </w:r>
            <w:r w:rsidR="00EB5493">
              <w:rPr>
                <w:sz w:val="24"/>
                <w:szCs w:val="24"/>
              </w:rPr>
              <w:t xml:space="preserve">com base em lista </w:t>
            </w:r>
            <w:r w:rsidR="001954A0" w:rsidRPr="004B2627">
              <w:rPr>
                <w:sz w:val="24"/>
                <w:szCs w:val="24"/>
              </w:rPr>
              <w:t xml:space="preserve">composta exclusivamente por </w:t>
            </w:r>
            <w:r w:rsidR="00F46865" w:rsidRPr="004B2627">
              <w:rPr>
                <w:sz w:val="24"/>
                <w:szCs w:val="24"/>
              </w:rPr>
              <w:t>agentes públicos</w:t>
            </w:r>
            <w:r>
              <w:rPr>
                <w:sz w:val="24"/>
                <w:szCs w:val="24"/>
              </w:rPr>
              <w:t xml:space="preserve"> efetivos do Município</w:t>
            </w:r>
            <w:r w:rsidR="00EB5493">
              <w:rPr>
                <w:sz w:val="24"/>
                <w:szCs w:val="24"/>
              </w:rPr>
              <w:t xml:space="preserve">, cuja seleção deve se dar </w:t>
            </w:r>
            <w:r w:rsidR="001954A0" w:rsidRPr="004B2627">
              <w:rPr>
                <w:sz w:val="24"/>
                <w:szCs w:val="24"/>
              </w:rPr>
              <w:t xml:space="preserve">por </w:t>
            </w:r>
            <w:r>
              <w:rPr>
                <w:sz w:val="24"/>
                <w:szCs w:val="24"/>
              </w:rPr>
              <w:t xml:space="preserve">meio de </w:t>
            </w:r>
            <w:r w:rsidR="001954A0" w:rsidRPr="004B2627">
              <w:rPr>
                <w:b/>
                <w:sz w:val="24"/>
                <w:szCs w:val="24"/>
              </w:rPr>
              <w:t>critérios técnicos e de mérito profissional</w:t>
            </w:r>
            <w:r w:rsidR="001954A0" w:rsidRPr="004B2627">
              <w:rPr>
                <w:sz w:val="24"/>
                <w:szCs w:val="24"/>
              </w:rPr>
              <w:t>.</w:t>
            </w:r>
            <w:r>
              <w:rPr>
                <w:sz w:val="24"/>
                <w:szCs w:val="24"/>
              </w:rPr>
              <w:t xml:space="preserve"> </w:t>
            </w:r>
            <w:r w:rsidR="001954A0" w:rsidRPr="004B2627">
              <w:rPr>
                <w:sz w:val="24"/>
                <w:szCs w:val="24"/>
              </w:rPr>
              <w:t xml:space="preserve">O exercício da função se dará pelo período de quatro anos – sendo </w:t>
            </w:r>
            <w:proofErr w:type="gramStart"/>
            <w:r w:rsidR="001954A0" w:rsidRPr="004B2627">
              <w:rPr>
                <w:sz w:val="24"/>
                <w:szCs w:val="24"/>
              </w:rPr>
              <w:t xml:space="preserve">seu </w:t>
            </w:r>
            <w:r w:rsidR="001954A0" w:rsidRPr="004B2627">
              <w:rPr>
                <w:b/>
                <w:sz w:val="24"/>
                <w:szCs w:val="24"/>
              </w:rPr>
              <w:t>mandato</w:t>
            </w:r>
            <w:r w:rsidR="001954A0" w:rsidRPr="004B2627">
              <w:rPr>
                <w:sz w:val="24"/>
                <w:szCs w:val="24"/>
              </w:rPr>
              <w:t xml:space="preserve"> coincidente com os dois anos finais de uma gestão e os dois</w:t>
            </w:r>
            <w:proofErr w:type="gramEnd"/>
            <w:r w:rsidR="001954A0" w:rsidRPr="004B2627">
              <w:rPr>
                <w:sz w:val="24"/>
                <w:szCs w:val="24"/>
              </w:rPr>
              <w:t xml:space="preserve"> anos inici</w:t>
            </w:r>
            <w:r>
              <w:rPr>
                <w:sz w:val="24"/>
                <w:szCs w:val="24"/>
              </w:rPr>
              <w:t>ais da próxima gestão, ou pela v</w:t>
            </w:r>
            <w:r w:rsidR="001954A0" w:rsidRPr="004B2627">
              <w:rPr>
                <w:sz w:val="24"/>
                <w:szCs w:val="24"/>
              </w:rPr>
              <w:t>igência do Plano Plurianual (critério a ser definido pelo futuro gestor).</w:t>
            </w:r>
          </w:p>
          <w:p w:rsidR="00D33CE4" w:rsidRPr="00D33CE4" w:rsidRDefault="00FD10E1" w:rsidP="00D33CE4">
            <w:pPr>
              <w:jc w:val="both"/>
              <w:rPr>
                <w:sz w:val="24"/>
                <w:szCs w:val="24"/>
              </w:rPr>
            </w:pPr>
            <w:r>
              <w:rPr>
                <w:sz w:val="24"/>
                <w:szCs w:val="24"/>
              </w:rPr>
              <w:t xml:space="preserve">- </w:t>
            </w:r>
            <w:r w:rsidR="001954A0" w:rsidRPr="004B2627">
              <w:rPr>
                <w:sz w:val="24"/>
                <w:szCs w:val="24"/>
              </w:rPr>
              <w:t>Atuar no sentido de adequar as atividades da Secretaria de Controle Interno às exigências do Tribunal de Contas, inclusive com o quadro funcional previsto em lei</w:t>
            </w:r>
            <w:r>
              <w:rPr>
                <w:sz w:val="24"/>
                <w:szCs w:val="24"/>
              </w:rPr>
              <w:t>, responsabilizando-a:</w:t>
            </w:r>
          </w:p>
          <w:p w:rsidR="00D33CE4" w:rsidRPr="00D33CE4" w:rsidRDefault="00D6183C" w:rsidP="00D33CE4">
            <w:pPr>
              <w:pStyle w:val="PargrafodaLista"/>
              <w:numPr>
                <w:ilvl w:val="0"/>
                <w:numId w:val="17"/>
              </w:numPr>
              <w:jc w:val="both"/>
              <w:rPr>
                <w:sz w:val="24"/>
                <w:szCs w:val="24"/>
              </w:rPr>
            </w:pPr>
            <w:proofErr w:type="gramStart"/>
            <w:r>
              <w:rPr>
                <w:sz w:val="24"/>
                <w:szCs w:val="24"/>
              </w:rPr>
              <w:t>p</w:t>
            </w:r>
            <w:r w:rsidR="00D33CE4" w:rsidRPr="00D33CE4">
              <w:rPr>
                <w:sz w:val="24"/>
                <w:szCs w:val="24"/>
              </w:rPr>
              <w:t>elo</w:t>
            </w:r>
            <w:proofErr w:type="gramEnd"/>
            <w:r w:rsidR="00D33CE4" w:rsidRPr="00D33CE4">
              <w:rPr>
                <w:sz w:val="24"/>
                <w:szCs w:val="24"/>
              </w:rPr>
              <w:t xml:space="preserve"> controle interno e externo da máquina pública, tais como: Prefeitura, </w:t>
            </w:r>
            <w:r w:rsidR="00D33CE4" w:rsidRPr="00D33CE4">
              <w:rPr>
                <w:sz w:val="24"/>
                <w:szCs w:val="24"/>
              </w:rPr>
              <w:lastRenderedPageBreak/>
              <w:t xml:space="preserve">Autarquias, </w:t>
            </w:r>
            <w:r w:rsidR="009451A7">
              <w:rPr>
                <w:sz w:val="24"/>
                <w:szCs w:val="24"/>
              </w:rPr>
              <w:t>Instituições Conveniadas</w:t>
            </w:r>
            <w:r w:rsidR="009451A7" w:rsidRPr="00D33CE4">
              <w:rPr>
                <w:sz w:val="24"/>
                <w:szCs w:val="24"/>
              </w:rPr>
              <w:t xml:space="preserve"> </w:t>
            </w:r>
            <w:r w:rsidR="00D33CE4" w:rsidRPr="00D33CE4">
              <w:rPr>
                <w:sz w:val="24"/>
                <w:szCs w:val="24"/>
              </w:rPr>
              <w:t>e demais parceiros.</w:t>
            </w:r>
          </w:p>
          <w:p w:rsidR="00D33CE4" w:rsidRPr="00D33CE4" w:rsidRDefault="00D6183C" w:rsidP="00D33CE4">
            <w:pPr>
              <w:pStyle w:val="PargrafodaLista"/>
              <w:numPr>
                <w:ilvl w:val="0"/>
                <w:numId w:val="17"/>
              </w:numPr>
              <w:jc w:val="both"/>
              <w:rPr>
                <w:sz w:val="24"/>
                <w:szCs w:val="24"/>
              </w:rPr>
            </w:pPr>
            <w:proofErr w:type="gramStart"/>
            <w:r>
              <w:rPr>
                <w:sz w:val="24"/>
                <w:szCs w:val="24"/>
              </w:rPr>
              <w:t>r</w:t>
            </w:r>
            <w:r w:rsidR="00D33CE4" w:rsidRPr="00D33CE4">
              <w:rPr>
                <w:sz w:val="24"/>
                <w:szCs w:val="24"/>
              </w:rPr>
              <w:t>egulamentação</w:t>
            </w:r>
            <w:proofErr w:type="gramEnd"/>
            <w:r w:rsidR="00D33CE4" w:rsidRPr="00D33CE4">
              <w:rPr>
                <w:sz w:val="24"/>
                <w:szCs w:val="24"/>
              </w:rPr>
              <w:t xml:space="preserve"> da LAI</w:t>
            </w:r>
          </w:p>
          <w:p w:rsidR="00D33CE4" w:rsidRPr="00D33CE4" w:rsidRDefault="00D6183C" w:rsidP="00D33CE4">
            <w:pPr>
              <w:pStyle w:val="PargrafodaLista"/>
              <w:numPr>
                <w:ilvl w:val="0"/>
                <w:numId w:val="17"/>
              </w:numPr>
              <w:jc w:val="both"/>
              <w:rPr>
                <w:sz w:val="24"/>
                <w:szCs w:val="24"/>
              </w:rPr>
            </w:pPr>
            <w:proofErr w:type="gramStart"/>
            <w:r>
              <w:rPr>
                <w:sz w:val="24"/>
                <w:szCs w:val="24"/>
              </w:rPr>
              <w:t>r</w:t>
            </w:r>
            <w:r w:rsidR="00D33CE4" w:rsidRPr="00D33CE4">
              <w:rPr>
                <w:sz w:val="24"/>
                <w:szCs w:val="24"/>
              </w:rPr>
              <w:t>egulamentação</w:t>
            </w:r>
            <w:proofErr w:type="gramEnd"/>
            <w:r w:rsidR="00D33CE4" w:rsidRPr="00D33CE4">
              <w:rPr>
                <w:sz w:val="24"/>
                <w:szCs w:val="24"/>
              </w:rPr>
              <w:t xml:space="preserve"> da lei anticorrupção</w:t>
            </w:r>
          </w:p>
          <w:p w:rsidR="004B2627" w:rsidRPr="00FD10E1" w:rsidRDefault="00D6183C" w:rsidP="00FD10E1">
            <w:pPr>
              <w:pStyle w:val="PargrafodaLista"/>
              <w:numPr>
                <w:ilvl w:val="0"/>
                <w:numId w:val="17"/>
              </w:numPr>
              <w:jc w:val="both"/>
              <w:rPr>
                <w:sz w:val="24"/>
                <w:szCs w:val="24"/>
              </w:rPr>
            </w:pPr>
            <w:proofErr w:type="gramStart"/>
            <w:r>
              <w:rPr>
                <w:sz w:val="24"/>
                <w:szCs w:val="24"/>
              </w:rPr>
              <w:t>i</w:t>
            </w:r>
            <w:r w:rsidR="00FD10E1">
              <w:rPr>
                <w:sz w:val="24"/>
                <w:szCs w:val="24"/>
              </w:rPr>
              <w:t>mplantar</w:t>
            </w:r>
            <w:proofErr w:type="gramEnd"/>
            <w:r w:rsidR="00FD10E1">
              <w:rPr>
                <w:sz w:val="24"/>
                <w:szCs w:val="24"/>
              </w:rPr>
              <w:t xml:space="preserve"> e gerir </w:t>
            </w:r>
            <w:r w:rsidR="00D33CE4" w:rsidRPr="00D33CE4">
              <w:rPr>
                <w:sz w:val="24"/>
                <w:szCs w:val="24"/>
              </w:rPr>
              <w:t xml:space="preserve"> Programa de </w:t>
            </w:r>
            <w:proofErr w:type="spellStart"/>
            <w:r w:rsidR="00D33CE4" w:rsidRPr="00D33CE4">
              <w:rPr>
                <w:sz w:val="24"/>
                <w:szCs w:val="24"/>
              </w:rPr>
              <w:t>Compliance</w:t>
            </w:r>
            <w:proofErr w:type="spellEnd"/>
          </w:p>
        </w:tc>
        <w:tc>
          <w:tcPr>
            <w:tcW w:w="1418" w:type="dxa"/>
          </w:tcPr>
          <w:p w:rsidR="001954A0" w:rsidRPr="00D34FE0" w:rsidRDefault="001954A0" w:rsidP="001954A0">
            <w:pPr>
              <w:rPr>
                <w:sz w:val="24"/>
                <w:szCs w:val="24"/>
              </w:rPr>
            </w:pPr>
          </w:p>
        </w:tc>
        <w:tc>
          <w:tcPr>
            <w:tcW w:w="1559" w:type="dxa"/>
          </w:tcPr>
          <w:p w:rsidR="001954A0" w:rsidRPr="00D34FE0" w:rsidRDefault="001954A0" w:rsidP="001954A0">
            <w:pPr>
              <w:rPr>
                <w:sz w:val="24"/>
                <w:szCs w:val="24"/>
              </w:rPr>
            </w:pPr>
          </w:p>
        </w:tc>
      </w:tr>
      <w:tr w:rsidR="001954A0" w:rsidRPr="00D34FE0" w:rsidTr="001954A0">
        <w:tc>
          <w:tcPr>
            <w:tcW w:w="1101" w:type="dxa"/>
          </w:tcPr>
          <w:p w:rsidR="001954A0" w:rsidRPr="00D34FE0" w:rsidRDefault="001954A0" w:rsidP="001954A0">
            <w:pPr>
              <w:rPr>
                <w:sz w:val="24"/>
                <w:szCs w:val="24"/>
              </w:rPr>
            </w:pPr>
          </w:p>
        </w:tc>
        <w:tc>
          <w:tcPr>
            <w:tcW w:w="708" w:type="dxa"/>
            <w:vAlign w:val="center"/>
          </w:tcPr>
          <w:p w:rsidR="001954A0" w:rsidRPr="00D34FE0" w:rsidRDefault="007C4254" w:rsidP="001954A0">
            <w:pPr>
              <w:jc w:val="center"/>
              <w:rPr>
                <w:sz w:val="24"/>
                <w:szCs w:val="24"/>
              </w:rPr>
            </w:pPr>
            <w:r w:rsidRPr="00D34FE0">
              <w:rPr>
                <w:sz w:val="24"/>
                <w:szCs w:val="24"/>
              </w:rPr>
              <w:t>02</w:t>
            </w:r>
          </w:p>
        </w:tc>
        <w:tc>
          <w:tcPr>
            <w:tcW w:w="1985" w:type="dxa"/>
            <w:vAlign w:val="center"/>
          </w:tcPr>
          <w:p w:rsidR="001954A0" w:rsidRPr="004B2627" w:rsidRDefault="001954A0" w:rsidP="001954A0">
            <w:pPr>
              <w:jc w:val="center"/>
              <w:rPr>
                <w:sz w:val="24"/>
                <w:szCs w:val="24"/>
              </w:rPr>
            </w:pPr>
            <w:r w:rsidRPr="004B2627">
              <w:rPr>
                <w:sz w:val="24"/>
                <w:szCs w:val="24"/>
              </w:rPr>
              <w:t>Relatórios sobre irregularidades investigadas</w:t>
            </w:r>
          </w:p>
        </w:tc>
        <w:tc>
          <w:tcPr>
            <w:tcW w:w="8930" w:type="dxa"/>
          </w:tcPr>
          <w:p w:rsidR="00F53C4B" w:rsidRPr="004B2627" w:rsidRDefault="00FD10E1" w:rsidP="00FD10E1">
            <w:pPr>
              <w:jc w:val="both"/>
              <w:rPr>
                <w:sz w:val="24"/>
                <w:szCs w:val="24"/>
              </w:rPr>
            </w:pPr>
            <w:r>
              <w:rPr>
                <w:sz w:val="24"/>
                <w:szCs w:val="24"/>
              </w:rPr>
              <w:t>- Elaborar e divulgar</w:t>
            </w:r>
            <w:r w:rsidR="001954A0" w:rsidRPr="004B2627">
              <w:rPr>
                <w:sz w:val="24"/>
                <w:szCs w:val="24"/>
              </w:rPr>
              <w:t xml:space="preserve"> relatórios anuais sobre todos os procedimentos realizados pela Controladoria</w:t>
            </w:r>
            <w:r w:rsidR="00F53C4B" w:rsidRPr="004B2627">
              <w:rPr>
                <w:sz w:val="24"/>
                <w:szCs w:val="24"/>
              </w:rPr>
              <w:t>, Comissão de Inquérito, Comissão de Sindicância</w:t>
            </w:r>
            <w:r w:rsidR="001954A0" w:rsidRPr="004B2627">
              <w:rPr>
                <w:sz w:val="24"/>
                <w:szCs w:val="24"/>
              </w:rPr>
              <w:t xml:space="preserve"> ou Corregedoria-Geral do Município e </w:t>
            </w:r>
            <w:r>
              <w:rPr>
                <w:sz w:val="24"/>
                <w:szCs w:val="24"/>
              </w:rPr>
              <w:t xml:space="preserve">os </w:t>
            </w:r>
            <w:r w:rsidR="001954A0" w:rsidRPr="004B2627">
              <w:rPr>
                <w:sz w:val="24"/>
                <w:szCs w:val="24"/>
              </w:rPr>
              <w:t>indicadores de eficiência daí resultantes.</w:t>
            </w:r>
          </w:p>
        </w:tc>
        <w:tc>
          <w:tcPr>
            <w:tcW w:w="1418" w:type="dxa"/>
          </w:tcPr>
          <w:p w:rsidR="001954A0" w:rsidRPr="00D34FE0" w:rsidRDefault="001954A0" w:rsidP="001954A0">
            <w:pPr>
              <w:rPr>
                <w:sz w:val="24"/>
                <w:szCs w:val="24"/>
              </w:rPr>
            </w:pPr>
          </w:p>
        </w:tc>
        <w:tc>
          <w:tcPr>
            <w:tcW w:w="1559" w:type="dxa"/>
          </w:tcPr>
          <w:p w:rsidR="001954A0" w:rsidRPr="00D34FE0" w:rsidRDefault="001954A0" w:rsidP="001954A0">
            <w:pPr>
              <w:rPr>
                <w:sz w:val="24"/>
                <w:szCs w:val="24"/>
              </w:rPr>
            </w:pPr>
          </w:p>
        </w:tc>
      </w:tr>
      <w:tr w:rsidR="001954A0" w:rsidRPr="00D34FE0" w:rsidTr="001954A0">
        <w:tc>
          <w:tcPr>
            <w:tcW w:w="1101" w:type="dxa"/>
          </w:tcPr>
          <w:p w:rsidR="001954A0" w:rsidRPr="00D34FE0" w:rsidRDefault="001954A0" w:rsidP="001954A0">
            <w:pPr>
              <w:rPr>
                <w:sz w:val="24"/>
                <w:szCs w:val="24"/>
              </w:rPr>
            </w:pPr>
          </w:p>
        </w:tc>
        <w:tc>
          <w:tcPr>
            <w:tcW w:w="708" w:type="dxa"/>
            <w:vAlign w:val="center"/>
          </w:tcPr>
          <w:p w:rsidR="001954A0" w:rsidRPr="00D34FE0" w:rsidRDefault="007C4254" w:rsidP="001954A0">
            <w:pPr>
              <w:jc w:val="center"/>
              <w:rPr>
                <w:sz w:val="24"/>
                <w:szCs w:val="24"/>
              </w:rPr>
            </w:pPr>
            <w:r w:rsidRPr="00D34FE0">
              <w:rPr>
                <w:sz w:val="24"/>
                <w:szCs w:val="24"/>
              </w:rPr>
              <w:t>03</w:t>
            </w:r>
          </w:p>
        </w:tc>
        <w:tc>
          <w:tcPr>
            <w:tcW w:w="1985" w:type="dxa"/>
            <w:vAlign w:val="center"/>
          </w:tcPr>
          <w:p w:rsidR="001954A0" w:rsidRPr="004B2627" w:rsidRDefault="001954A0" w:rsidP="001954A0">
            <w:pPr>
              <w:jc w:val="center"/>
              <w:rPr>
                <w:sz w:val="24"/>
                <w:szCs w:val="24"/>
              </w:rPr>
            </w:pPr>
            <w:proofErr w:type="spellStart"/>
            <w:r w:rsidRPr="004B2627">
              <w:rPr>
                <w:sz w:val="24"/>
                <w:szCs w:val="24"/>
              </w:rPr>
              <w:t>Ouvidoria-Geral</w:t>
            </w:r>
            <w:proofErr w:type="spellEnd"/>
            <w:r w:rsidRPr="004B2627">
              <w:rPr>
                <w:sz w:val="24"/>
                <w:szCs w:val="24"/>
              </w:rPr>
              <w:t xml:space="preserve"> do Município de XXX</w:t>
            </w:r>
          </w:p>
        </w:tc>
        <w:tc>
          <w:tcPr>
            <w:tcW w:w="8930" w:type="dxa"/>
          </w:tcPr>
          <w:p w:rsidR="00DD74CC" w:rsidRPr="004B2627" w:rsidRDefault="00FD10E1" w:rsidP="00DD74CC">
            <w:pPr>
              <w:jc w:val="both"/>
              <w:rPr>
                <w:sz w:val="24"/>
                <w:szCs w:val="24"/>
              </w:rPr>
            </w:pPr>
            <w:r>
              <w:rPr>
                <w:sz w:val="24"/>
                <w:szCs w:val="24"/>
              </w:rPr>
              <w:t xml:space="preserve">- Criar </w:t>
            </w:r>
            <w:r w:rsidR="001954A0" w:rsidRPr="004B2627">
              <w:rPr>
                <w:sz w:val="24"/>
                <w:szCs w:val="24"/>
              </w:rPr>
              <w:t>a Ouvidoria do Município, com o objetivo de efetivar o previsto no art. 37, § 3°, inciso I da Constituição Federal</w:t>
            </w:r>
            <w:r>
              <w:rPr>
                <w:sz w:val="24"/>
                <w:szCs w:val="24"/>
              </w:rPr>
              <w:t>, e que terá a atribuição de receber todas as reclamações, sugestões, críticas e requerimentos</w:t>
            </w:r>
            <w:r w:rsidR="006954C0">
              <w:rPr>
                <w:sz w:val="24"/>
                <w:szCs w:val="24"/>
              </w:rPr>
              <w:t xml:space="preserve"> dos cidadãos, encaminh</w:t>
            </w:r>
            <w:r w:rsidR="00D6183C">
              <w:rPr>
                <w:sz w:val="24"/>
                <w:szCs w:val="24"/>
              </w:rPr>
              <w:t>á</w:t>
            </w:r>
            <w:r w:rsidR="006954C0">
              <w:rPr>
                <w:sz w:val="24"/>
                <w:szCs w:val="24"/>
              </w:rPr>
              <w:t>-los ao setor competente e cobrar</w:t>
            </w:r>
            <w:r w:rsidR="00D6183C">
              <w:rPr>
                <w:sz w:val="24"/>
                <w:szCs w:val="24"/>
              </w:rPr>
              <w:t>,</w:t>
            </w:r>
            <w:r w:rsidR="006954C0">
              <w:rPr>
                <w:sz w:val="24"/>
                <w:szCs w:val="24"/>
              </w:rPr>
              <w:t xml:space="preserve"> de tais setores</w:t>
            </w:r>
            <w:r w:rsidR="00D6183C">
              <w:rPr>
                <w:sz w:val="24"/>
                <w:szCs w:val="24"/>
              </w:rPr>
              <w:t>,</w:t>
            </w:r>
            <w:r w:rsidR="006954C0">
              <w:rPr>
                <w:sz w:val="24"/>
                <w:szCs w:val="24"/>
              </w:rPr>
              <w:t xml:space="preserve"> as respostas no prazo legal</w:t>
            </w:r>
            <w:r w:rsidR="009451A7">
              <w:rPr>
                <w:sz w:val="24"/>
                <w:szCs w:val="24"/>
              </w:rPr>
              <w:t>, ficando estipulado que:</w:t>
            </w:r>
            <w:r w:rsidR="009451A7" w:rsidRPr="004B2627" w:rsidDel="009451A7">
              <w:rPr>
                <w:sz w:val="24"/>
                <w:szCs w:val="24"/>
              </w:rPr>
              <w:t xml:space="preserve"> </w:t>
            </w:r>
            <w:r w:rsidR="009451A7">
              <w:rPr>
                <w:sz w:val="24"/>
                <w:szCs w:val="24"/>
              </w:rPr>
              <w:t xml:space="preserve">a) </w:t>
            </w:r>
            <w:r w:rsidR="00DD74CC" w:rsidRPr="004B2627">
              <w:rPr>
                <w:sz w:val="24"/>
                <w:szCs w:val="24"/>
              </w:rPr>
              <w:t>Em tempo real</w:t>
            </w:r>
            <w:r w:rsidR="001954A0" w:rsidRPr="004B2627">
              <w:rPr>
                <w:sz w:val="24"/>
                <w:szCs w:val="24"/>
              </w:rPr>
              <w:t xml:space="preserve">, a Ouvidoria </w:t>
            </w:r>
            <w:r>
              <w:rPr>
                <w:sz w:val="24"/>
                <w:szCs w:val="24"/>
              </w:rPr>
              <w:t xml:space="preserve">deverá </w:t>
            </w:r>
            <w:r w:rsidR="001954A0" w:rsidRPr="004B2627">
              <w:rPr>
                <w:sz w:val="24"/>
                <w:szCs w:val="24"/>
              </w:rPr>
              <w:t>divulgar, em espaço próprio</w:t>
            </w:r>
            <w:r w:rsidR="00D6183C">
              <w:rPr>
                <w:sz w:val="24"/>
                <w:szCs w:val="24"/>
              </w:rPr>
              <w:t>,</w:t>
            </w:r>
            <w:r w:rsidR="001954A0" w:rsidRPr="004B2627">
              <w:rPr>
                <w:sz w:val="24"/>
                <w:szCs w:val="24"/>
              </w:rPr>
              <w:t xml:space="preserve"> em seu endereço eletrônico</w:t>
            </w:r>
            <w:r>
              <w:rPr>
                <w:sz w:val="24"/>
                <w:szCs w:val="24"/>
              </w:rPr>
              <w:t>,</w:t>
            </w:r>
            <w:r w:rsidR="00DD74CC" w:rsidRPr="004B2627">
              <w:rPr>
                <w:sz w:val="24"/>
                <w:szCs w:val="24"/>
              </w:rPr>
              <w:t xml:space="preserve"> todas as reclamações protocoladas. </w:t>
            </w:r>
          </w:p>
          <w:p w:rsidR="00DD74CC" w:rsidRPr="004B2627" w:rsidRDefault="009451A7" w:rsidP="009451A7">
            <w:pPr>
              <w:jc w:val="both"/>
              <w:rPr>
                <w:sz w:val="24"/>
                <w:szCs w:val="24"/>
              </w:rPr>
            </w:pPr>
            <w:r>
              <w:rPr>
                <w:sz w:val="24"/>
                <w:szCs w:val="24"/>
              </w:rPr>
              <w:t xml:space="preserve">b) A ouvidoria </w:t>
            </w:r>
            <w:r w:rsidR="006954C0">
              <w:rPr>
                <w:sz w:val="24"/>
                <w:szCs w:val="24"/>
              </w:rPr>
              <w:t>deverá publicar, b</w:t>
            </w:r>
            <w:r w:rsidR="00DD74CC" w:rsidRPr="004B2627">
              <w:rPr>
                <w:sz w:val="24"/>
                <w:szCs w:val="24"/>
              </w:rPr>
              <w:t xml:space="preserve">imestralmente, o relatório de </w:t>
            </w:r>
            <w:r w:rsidR="001954A0" w:rsidRPr="004B2627">
              <w:rPr>
                <w:sz w:val="24"/>
                <w:szCs w:val="24"/>
              </w:rPr>
              <w:t>todas as reclamações protocoladas, discriminando as secretarias, os serviços ou os atos e decisões que geraram reclamações, as respostas dadas, as medidas tomadas e os prazos em que se deram as respostas.</w:t>
            </w:r>
          </w:p>
        </w:tc>
        <w:tc>
          <w:tcPr>
            <w:tcW w:w="1418" w:type="dxa"/>
          </w:tcPr>
          <w:p w:rsidR="001954A0" w:rsidRPr="00D34FE0" w:rsidRDefault="001954A0" w:rsidP="001954A0">
            <w:pPr>
              <w:rPr>
                <w:sz w:val="24"/>
                <w:szCs w:val="24"/>
              </w:rPr>
            </w:pPr>
          </w:p>
        </w:tc>
        <w:tc>
          <w:tcPr>
            <w:tcW w:w="1559" w:type="dxa"/>
          </w:tcPr>
          <w:p w:rsidR="001954A0" w:rsidRPr="00D34FE0" w:rsidRDefault="001954A0" w:rsidP="001954A0">
            <w:pPr>
              <w:rPr>
                <w:sz w:val="24"/>
                <w:szCs w:val="24"/>
              </w:rPr>
            </w:pPr>
          </w:p>
        </w:tc>
      </w:tr>
      <w:tr w:rsidR="001954A0" w:rsidRPr="00D34FE0" w:rsidTr="001954A0">
        <w:tc>
          <w:tcPr>
            <w:tcW w:w="1101" w:type="dxa"/>
          </w:tcPr>
          <w:p w:rsidR="001954A0" w:rsidRPr="00D34FE0" w:rsidRDefault="001954A0" w:rsidP="001954A0">
            <w:pPr>
              <w:rPr>
                <w:sz w:val="24"/>
                <w:szCs w:val="24"/>
              </w:rPr>
            </w:pPr>
          </w:p>
        </w:tc>
        <w:tc>
          <w:tcPr>
            <w:tcW w:w="708" w:type="dxa"/>
            <w:vAlign w:val="center"/>
          </w:tcPr>
          <w:p w:rsidR="001954A0" w:rsidRPr="00D34FE0" w:rsidRDefault="007C4254" w:rsidP="001954A0">
            <w:pPr>
              <w:jc w:val="center"/>
              <w:rPr>
                <w:sz w:val="24"/>
                <w:szCs w:val="24"/>
              </w:rPr>
            </w:pPr>
            <w:r w:rsidRPr="00D34FE0">
              <w:rPr>
                <w:sz w:val="24"/>
                <w:szCs w:val="24"/>
              </w:rPr>
              <w:t>04</w:t>
            </w:r>
          </w:p>
        </w:tc>
        <w:tc>
          <w:tcPr>
            <w:tcW w:w="1985" w:type="dxa"/>
            <w:vAlign w:val="center"/>
          </w:tcPr>
          <w:p w:rsidR="001954A0" w:rsidRPr="00D33CE4" w:rsidRDefault="001954A0" w:rsidP="001954A0">
            <w:pPr>
              <w:jc w:val="center"/>
              <w:rPr>
                <w:sz w:val="24"/>
                <w:szCs w:val="24"/>
              </w:rPr>
            </w:pPr>
            <w:r w:rsidRPr="00D33CE4">
              <w:rPr>
                <w:sz w:val="24"/>
                <w:szCs w:val="24"/>
              </w:rPr>
              <w:t xml:space="preserve">Dar </w:t>
            </w:r>
            <w:proofErr w:type="gramStart"/>
            <w:r w:rsidRPr="00D33CE4">
              <w:rPr>
                <w:sz w:val="24"/>
                <w:szCs w:val="24"/>
              </w:rPr>
              <w:t>efetividade às penalidades aplicadas</w:t>
            </w:r>
            <w:proofErr w:type="gramEnd"/>
            <w:r w:rsidRPr="00D33CE4">
              <w:rPr>
                <w:sz w:val="24"/>
                <w:szCs w:val="24"/>
              </w:rPr>
              <w:t xml:space="preserve"> as empresas por descumprimento de contratos e aos </w:t>
            </w:r>
            <w:r w:rsidR="00F46865" w:rsidRPr="00D33CE4">
              <w:rPr>
                <w:sz w:val="24"/>
                <w:szCs w:val="24"/>
              </w:rPr>
              <w:t>agentes públicos</w:t>
            </w:r>
            <w:r w:rsidRPr="00D33CE4">
              <w:rPr>
                <w:sz w:val="24"/>
                <w:szCs w:val="24"/>
              </w:rPr>
              <w:t xml:space="preserve"> flagrados em atos irregulares</w:t>
            </w:r>
          </w:p>
        </w:tc>
        <w:tc>
          <w:tcPr>
            <w:tcW w:w="8930" w:type="dxa"/>
          </w:tcPr>
          <w:p w:rsidR="001954A0" w:rsidRPr="00D33CE4" w:rsidRDefault="006954C0" w:rsidP="009451A7">
            <w:pPr>
              <w:jc w:val="both"/>
              <w:rPr>
                <w:sz w:val="24"/>
                <w:szCs w:val="24"/>
              </w:rPr>
            </w:pPr>
            <w:r>
              <w:rPr>
                <w:sz w:val="24"/>
                <w:szCs w:val="24"/>
              </w:rPr>
              <w:t xml:space="preserve">- </w:t>
            </w:r>
            <w:r w:rsidR="00D6183C">
              <w:rPr>
                <w:sz w:val="24"/>
                <w:szCs w:val="24"/>
              </w:rPr>
              <w:t>Aplicar</w:t>
            </w:r>
            <w:r w:rsidR="009451A7">
              <w:rPr>
                <w:sz w:val="24"/>
                <w:szCs w:val="24"/>
              </w:rPr>
              <w:t>,</w:t>
            </w:r>
            <w:r w:rsidR="00D6183C">
              <w:rPr>
                <w:sz w:val="24"/>
                <w:szCs w:val="24"/>
              </w:rPr>
              <w:t xml:space="preserve"> na forma da Lei</w:t>
            </w:r>
            <w:r w:rsidR="009451A7">
              <w:rPr>
                <w:sz w:val="24"/>
                <w:szCs w:val="24"/>
              </w:rPr>
              <w:t xml:space="preserve"> e</w:t>
            </w:r>
            <w:r w:rsidR="001954A0" w:rsidRPr="00D33CE4">
              <w:rPr>
                <w:sz w:val="24"/>
                <w:szCs w:val="24"/>
              </w:rPr>
              <w:t xml:space="preserve"> com efetividade, as penalidades previstas nas leis que tratam de licitações e contratos em âmbito federal, estadual e municipal, nos casos em que cláusulas contratuais forem desrespeitadas pelas concessionárias de serviços públicos ou fornecedores dos órgãos públicos municipais. Da mesma forma, será dada efetividade às ações que visam responsabilizar e buscar ressarcimento junto a </w:t>
            </w:r>
            <w:r w:rsidR="00F46865" w:rsidRPr="00D33CE4">
              <w:rPr>
                <w:sz w:val="24"/>
                <w:szCs w:val="24"/>
              </w:rPr>
              <w:t>agentes públicos</w:t>
            </w:r>
            <w:r w:rsidR="001954A0" w:rsidRPr="00D33CE4">
              <w:rPr>
                <w:sz w:val="24"/>
                <w:szCs w:val="24"/>
              </w:rPr>
              <w:t xml:space="preserve"> que praticam atos lesivos ao patrimônio público.</w:t>
            </w:r>
          </w:p>
        </w:tc>
        <w:tc>
          <w:tcPr>
            <w:tcW w:w="1418" w:type="dxa"/>
          </w:tcPr>
          <w:p w:rsidR="001954A0" w:rsidRPr="00D34FE0" w:rsidRDefault="001954A0" w:rsidP="001954A0">
            <w:pPr>
              <w:rPr>
                <w:sz w:val="24"/>
                <w:szCs w:val="24"/>
              </w:rPr>
            </w:pPr>
          </w:p>
        </w:tc>
        <w:tc>
          <w:tcPr>
            <w:tcW w:w="1559" w:type="dxa"/>
          </w:tcPr>
          <w:p w:rsidR="001954A0" w:rsidRPr="00D34FE0" w:rsidRDefault="001954A0" w:rsidP="001954A0">
            <w:pPr>
              <w:rPr>
                <w:sz w:val="24"/>
                <w:szCs w:val="24"/>
              </w:rPr>
            </w:pPr>
          </w:p>
        </w:tc>
      </w:tr>
      <w:tr w:rsidR="001954A0" w:rsidRPr="00D34FE0" w:rsidTr="001954A0">
        <w:tc>
          <w:tcPr>
            <w:tcW w:w="1101" w:type="dxa"/>
          </w:tcPr>
          <w:p w:rsidR="001954A0" w:rsidRPr="00D34FE0" w:rsidRDefault="001954A0" w:rsidP="001954A0">
            <w:pPr>
              <w:rPr>
                <w:sz w:val="24"/>
                <w:szCs w:val="24"/>
              </w:rPr>
            </w:pPr>
          </w:p>
        </w:tc>
        <w:tc>
          <w:tcPr>
            <w:tcW w:w="708" w:type="dxa"/>
            <w:vAlign w:val="center"/>
          </w:tcPr>
          <w:p w:rsidR="001954A0" w:rsidRPr="00D33CE4" w:rsidRDefault="007C4254" w:rsidP="001954A0">
            <w:pPr>
              <w:jc w:val="center"/>
              <w:rPr>
                <w:sz w:val="24"/>
                <w:szCs w:val="24"/>
              </w:rPr>
            </w:pPr>
            <w:r w:rsidRPr="00D33CE4">
              <w:rPr>
                <w:sz w:val="24"/>
                <w:szCs w:val="24"/>
              </w:rPr>
              <w:t>05</w:t>
            </w:r>
          </w:p>
        </w:tc>
        <w:tc>
          <w:tcPr>
            <w:tcW w:w="1985" w:type="dxa"/>
            <w:vAlign w:val="center"/>
          </w:tcPr>
          <w:p w:rsidR="001954A0" w:rsidRPr="00D33CE4" w:rsidRDefault="001954A0" w:rsidP="001954A0">
            <w:pPr>
              <w:jc w:val="center"/>
              <w:rPr>
                <w:sz w:val="24"/>
                <w:szCs w:val="24"/>
              </w:rPr>
            </w:pPr>
            <w:r w:rsidRPr="00D33CE4">
              <w:rPr>
                <w:sz w:val="24"/>
                <w:szCs w:val="24"/>
              </w:rPr>
              <w:t>Nomeação para cargos de confiança</w:t>
            </w:r>
          </w:p>
        </w:tc>
        <w:tc>
          <w:tcPr>
            <w:tcW w:w="8930" w:type="dxa"/>
          </w:tcPr>
          <w:p w:rsidR="002043BE" w:rsidRPr="00D33CE4" w:rsidRDefault="006954C0" w:rsidP="001954A0">
            <w:pPr>
              <w:jc w:val="both"/>
              <w:rPr>
                <w:sz w:val="24"/>
                <w:szCs w:val="24"/>
              </w:rPr>
            </w:pPr>
            <w:r>
              <w:rPr>
                <w:sz w:val="24"/>
                <w:szCs w:val="24"/>
              </w:rPr>
              <w:t xml:space="preserve">- </w:t>
            </w:r>
            <w:r w:rsidR="00B33207" w:rsidRPr="00D33CE4">
              <w:rPr>
                <w:sz w:val="24"/>
                <w:szCs w:val="24"/>
              </w:rPr>
              <w:t xml:space="preserve">Não </w:t>
            </w:r>
            <w:r>
              <w:rPr>
                <w:sz w:val="24"/>
                <w:szCs w:val="24"/>
              </w:rPr>
              <w:t>nomear</w:t>
            </w:r>
            <w:r w:rsidR="00B33207" w:rsidRPr="00D33CE4">
              <w:rPr>
                <w:sz w:val="24"/>
                <w:szCs w:val="24"/>
              </w:rPr>
              <w:t xml:space="preserve"> para cargos comissionados agentes públicos ou outros cidadãos que </w:t>
            </w:r>
            <w:r>
              <w:rPr>
                <w:sz w:val="24"/>
                <w:szCs w:val="24"/>
              </w:rPr>
              <w:t>sejam ré</w:t>
            </w:r>
            <w:r w:rsidR="00D6183C">
              <w:rPr>
                <w:sz w:val="24"/>
                <w:szCs w:val="24"/>
              </w:rPr>
              <w:t>us</w:t>
            </w:r>
            <w:r>
              <w:rPr>
                <w:sz w:val="24"/>
                <w:szCs w:val="24"/>
              </w:rPr>
              <w:t xml:space="preserve"> em ações criminais ou de improbidade administrativa</w:t>
            </w:r>
            <w:r w:rsidR="00B33207" w:rsidRPr="00D33CE4">
              <w:rPr>
                <w:sz w:val="24"/>
                <w:szCs w:val="24"/>
              </w:rPr>
              <w:t xml:space="preserve"> </w:t>
            </w:r>
            <w:r w:rsidR="00D9754F">
              <w:rPr>
                <w:sz w:val="24"/>
                <w:szCs w:val="24"/>
              </w:rPr>
              <w:t xml:space="preserve">com condenação </w:t>
            </w:r>
            <w:r w:rsidR="00B33207" w:rsidRPr="00D33CE4">
              <w:rPr>
                <w:sz w:val="24"/>
                <w:szCs w:val="24"/>
              </w:rPr>
              <w:t>em segunda instância</w:t>
            </w:r>
            <w:r w:rsidR="005E3AF0" w:rsidRPr="00D33CE4">
              <w:rPr>
                <w:sz w:val="24"/>
                <w:szCs w:val="24"/>
              </w:rPr>
              <w:t>.</w:t>
            </w:r>
          </w:p>
          <w:p w:rsidR="005E3AF0" w:rsidRPr="00D33CE4" w:rsidRDefault="006954C0" w:rsidP="00417149">
            <w:pPr>
              <w:jc w:val="both"/>
              <w:rPr>
                <w:sz w:val="24"/>
                <w:szCs w:val="24"/>
              </w:rPr>
            </w:pPr>
            <w:r>
              <w:rPr>
                <w:sz w:val="24"/>
                <w:szCs w:val="24"/>
              </w:rPr>
              <w:t>- Também n</w:t>
            </w:r>
            <w:r w:rsidR="005E3AF0" w:rsidRPr="00D33CE4">
              <w:rPr>
                <w:sz w:val="24"/>
                <w:szCs w:val="24"/>
              </w:rPr>
              <w:t xml:space="preserve">ão </w:t>
            </w:r>
            <w:r>
              <w:rPr>
                <w:sz w:val="24"/>
                <w:szCs w:val="24"/>
              </w:rPr>
              <w:t>nomear</w:t>
            </w:r>
            <w:r w:rsidR="005E3AF0" w:rsidRPr="00D33CE4">
              <w:rPr>
                <w:sz w:val="24"/>
                <w:szCs w:val="24"/>
              </w:rPr>
              <w:t xml:space="preserve"> para cargos comissionados agentes públicos ou demais cidadãos </w:t>
            </w:r>
            <w:r w:rsidR="005E3AF0" w:rsidRPr="00D33CE4">
              <w:rPr>
                <w:sz w:val="24"/>
                <w:szCs w:val="24"/>
              </w:rPr>
              <w:lastRenderedPageBreak/>
              <w:t xml:space="preserve">que tenham grau de parentesco até terceiro grau com </w:t>
            </w:r>
            <w:r>
              <w:rPr>
                <w:sz w:val="24"/>
                <w:szCs w:val="24"/>
              </w:rPr>
              <w:t>a autoridade nomeante ou com</w:t>
            </w:r>
            <w:r w:rsidRPr="006954C0">
              <w:rPr>
                <w:sz w:val="24"/>
                <w:szCs w:val="24"/>
              </w:rPr>
              <w:t xml:space="preserve"> </w:t>
            </w:r>
            <w:r w:rsidR="00417149">
              <w:rPr>
                <w:sz w:val="24"/>
                <w:szCs w:val="24"/>
              </w:rPr>
              <w:t>agente público</w:t>
            </w:r>
            <w:r w:rsidR="00417149" w:rsidRPr="006954C0">
              <w:rPr>
                <w:sz w:val="24"/>
                <w:szCs w:val="24"/>
              </w:rPr>
              <w:t xml:space="preserve"> </w:t>
            </w:r>
            <w:r w:rsidRPr="006954C0">
              <w:rPr>
                <w:sz w:val="24"/>
                <w:szCs w:val="24"/>
              </w:rPr>
              <w:t>da mesma pessoa jurídica investido em cargo de direção, chefia ou assessoramento</w:t>
            </w:r>
            <w:r>
              <w:rPr>
                <w:sz w:val="24"/>
                <w:szCs w:val="24"/>
              </w:rPr>
              <w:t>.</w:t>
            </w:r>
          </w:p>
        </w:tc>
        <w:tc>
          <w:tcPr>
            <w:tcW w:w="1418" w:type="dxa"/>
          </w:tcPr>
          <w:p w:rsidR="001954A0" w:rsidRPr="00D34FE0" w:rsidRDefault="001954A0" w:rsidP="001954A0">
            <w:pPr>
              <w:rPr>
                <w:sz w:val="24"/>
                <w:szCs w:val="24"/>
              </w:rPr>
            </w:pPr>
          </w:p>
        </w:tc>
        <w:tc>
          <w:tcPr>
            <w:tcW w:w="1559" w:type="dxa"/>
          </w:tcPr>
          <w:p w:rsidR="001954A0" w:rsidRPr="00D34FE0" w:rsidRDefault="001954A0" w:rsidP="001954A0">
            <w:pPr>
              <w:rPr>
                <w:sz w:val="24"/>
                <w:szCs w:val="24"/>
              </w:rPr>
            </w:pPr>
          </w:p>
        </w:tc>
      </w:tr>
      <w:tr w:rsidR="00F46865" w:rsidRPr="00D34FE0" w:rsidTr="001954A0">
        <w:tc>
          <w:tcPr>
            <w:tcW w:w="1101" w:type="dxa"/>
          </w:tcPr>
          <w:p w:rsidR="00F46865" w:rsidRPr="00D34FE0" w:rsidRDefault="00F46865" w:rsidP="001954A0">
            <w:pPr>
              <w:rPr>
                <w:sz w:val="24"/>
                <w:szCs w:val="24"/>
              </w:rPr>
            </w:pPr>
          </w:p>
        </w:tc>
        <w:tc>
          <w:tcPr>
            <w:tcW w:w="708" w:type="dxa"/>
            <w:vAlign w:val="center"/>
          </w:tcPr>
          <w:p w:rsidR="00F46865" w:rsidRPr="00D33CE4" w:rsidRDefault="00D33CE4" w:rsidP="001954A0">
            <w:pPr>
              <w:jc w:val="center"/>
              <w:rPr>
                <w:sz w:val="24"/>
                <w:szCs w:val="24"/>
              </w:rPr>
            </w:pPr>
            <w:r>
              <w:rPr>
                <w:sz w:val="24"/>
                <w:szCs w:val="24"/>
              </w:rPr>
              <w:t>06</w:t>
            </w:r>
          </w:p>
        </w:tc>
        <w:tc>
          <w:tcPr>
            <w:tcW w:w="1985" w:type="dxa"/>
            <w:vAlign w:val="center"/>
          </w:tcPr>
          <w:p w:rsidR="00F46865" w:rsidRPr="00D33CE4" w:rsidRDefault="00F46865" w:rsidP="001954A0">
            <w:pPr>
              <w:jc w:val="center"/>
              <w:rPr>
                <w:sz w:val="24"/>
                <w:szCs w:val="24"/>
              </w:rPr>
            </w:pPr>
            <w:r w:rsidRPr="00D33CE4">
              <w:rPr>
                <w:sz w:val="24"/>
                <w:szCs w:val="24"/>
              </w:rPr>
              <w:t>Conselhos Municipais</w:t>
            </w:r>
          </w:p>
        </w:tc>
        <w:tc>
          <w:tcPr>
            <w:tcW w:w="8930" w:type="dxa"/>
          </w:tcPr>
          <w:p w:rsidR="00DD74CC" w:rsidRPr="00D33CE4" w:rsidRDefault="006954C0" w:rsidP="001954A0">
            <w:pPr>
              <w:jc w:val="both"/>
              <w:rPr>
                <w:rFonts w:cs="Arial"/>
                <w:sz w:val="24"/>
                <w:szCs w:val="24"/>
              </w:rPr>
            </w:pPr>
            <w:r>
              <w:rPr>
                <w:rFonts w:cs="Arial"/>
                <w:sz w:val="24"/>
                <w:szCs w:val="24"/>
              </w:rPr>
              <w:t xml:space="preserve">- </w:t>
            </w:r>
            <w:r w:rsidR="00DD74CC" w:rsidRPr="00D33CE4">
              <w:rPr>
                <w:rFonts w:cs="Arial"/>
                <w:sz w:val="24"/>
                <w:szCs w:val="24"/>
              </w:rPr>
              <w:t>Capacita</w:t>
            </w:r>
            <w:r w:rsidR="005E3AF0" w:rsidRPr="00D33CE4">
              <w:rPr>
                <w:rFonts w:cs="Arial"/>
                <w:sz w:val="24"/>
                <w:szCs w:val="24"/>
              </w:rPr>
              <w:t>r os</w:t>
            </w:r>
            <w:r w:rsidR="00DD74CC" w:rsidRPr="00D33CE4">
              <w:rPr>
                <w:rFonts w:cs="Arial"/>
                <w:sz w:val="24"/>
                <w:szCs w:val="24"/>
              </w:rPr>
              <w:t xml:space="preserve"> </w:t>
            </w:r>
            <w:r w:rsidR="002043BE" w:rsidRPr="00D33CE4">
              <w:rPr>
                <w:rFonts w:cs="Arial"/>
                <w:sz w:val="24"/>
                <w:szCs w:val="24"/>
              </w:rPr>
              <w:t>membros dos Conselhos M</w:t>
            </w:r>
            <w:r w:rsidR="00DD74CC" w:rsidRPr="00D33CE4">
              <w:rPr>
                <w:rFonts w:cs="Arial"/>
                <w:sz w:val="24"/>
                <w:szCs w:val="24"/>
              </w:rPr>
              <w:t>unicipais</w:t>
            </w:r>
            <w:r w:rsidR="00417149">
              <w:rPr>
                <w:rFonts w:cs="Arial"/>
                <w:sz w:val="24"/>
                <w:szCs w:val="24"/>
              </w:rPr>
              <w:t xml:space="preserve"> para o exercício de suas funções</w:t>
            </w:r>
            <w:r w:rsidR="00DD74CC" w:rsidRPr="00D33CE4">
              <w:rPr>
                <w:rFonts w:cs="Arial"/>
                <w:sz w:val="24"/>
                <w:szCs w:val="24"/>
              </w:rPr>
              <w:t>, além de fornecer a estrutura física necessária para o d</w:t>
            </w:r>
            <w:r w:rsidR="00F4487A" w:rsidRPr="00D33CE4">
              <w:rPr>
                <w:rFonts w:cs="Arial"/>
                <w:sz w:val="24"/>
                <w:szCs w:val="24"/>
              </w:rPr>
              <w:t xml:space="preserve">esempenho das atividades, como </w:t>
            </w:r>
            <w:r w:rsidR="00F4487A" w:rsidRPr="00D33CE4">
              <w:rPr>
                <w:sz w:val="24"/>
                <w:szCs w:val="24"/>
              </w:rPr>
              <w:t xml:space="preserve">nas áreas </w:t>
            </w:r>
            <w:proofErr w:type="gramStart"/>
            <w:r w:rsidR="00F4487A" w:rsidRPr="00D33CE4">
              <w:rPr>
                <w:sz w:val="24"/>
                <w:szCs w:val="24"/>
              </w:rPr>
              <w:t>jurídicas e contábil, por agentes públicos efetivos dos quadros do Poder Público Municipal</w:t>
            </w:r>
            <w:proofErr w:type="gramEnd"/>
            <w:r w:rsidR="00F4487A" w:rsidRPr="00D33CE4">
              <w:rPr>
                <w:sz w:val="24"/>
                <w:szCs w:val="24"/>
              </w:rPr>
              <w:t>.</w:t>
            </w:r>
          </w:p>
          <w:p w:rsidR="00F46865" w:rsidRPr="00D33CE4" w:rsidRDefault="006954C0" w:rsidP="002043BE">
            <w:pPr>
              <w:jc w:val="both"/>
              <w:rPr>
                <w:color w:val="0070C0"/>
                <w:sz w:val="24"/>
                <w:szCs w:val="24"/>
              </w:rPr>
            </w:pPr>
            <w:r>
              <w:rPr>
                <w:rFonts w:cs="Arial"/>
                <w:sz w:val="24"/>
                <w:szCs w:val="24"/>
              </w:rPr>
              <w:t xml:space="preserve">- </w:t>
            </w:r>
            <w:r w:rsidR="002043BE" w:rsidRPr="00D33CE4">
              <w:rPr>
                <w:rFonts w:cs="Arial"/>
                <w:sz w:val="24"/>
                <w:szCs w:val="24"/>
              </w:rPr>
              <w:t>Abrir editais convocando a comunidade local quando da composição dos Conselhos Municipais, em tempo hábil</w:t>
            </w:r>
            <w:r w:rsidR="00D6183C">
              <w:rPr>
                <w:rFonts w:cs="Arial"/>
                <w:sz w:val="24"/>
                <w:szCs w:val="24"/>
              </w:rPr>
              <w:t>,</w:t>
            </w:r>
            <w:r w:rsidR="002043BE" w:rsidRPr="00D33CE4">
              <w:rPr>
                <w:rFonts w:cs="Arial"/>
                <w:sz w:val="24"/>
                <w:szCs w:val="24"/>
              </w:rPr>
              <w:t xml:space="preserve"> que permita a organização de interessados.</w:t>
            </w:r>
          </w:p>
        </w:tc>
        <w:tc>
          <w:tcPr>
            <w:tcW w:w="1418" w:type="dxa"/>
          </w:tcPr>
          <w:p w:rsidR="00F46865" w:rsidRPr="00D34FE0" w:rsidRDefault="00F46865" w:rsidP="001954A0">
            <w:pPr>
              <w:rPr>
                <w:sz w:val="24"/>
                <w:szCs w:val="24"/>
              </w:rPr>
            </w:pPr>
          </w:p>
        </w:tc>
        <w:tc>
          <w:tcPr>
            <w:tcW w:w="1559" w:type="dxa"/>
          </w:tcPr>
          <w:p w:rsidR="00F46865" w:rsidRPr="00D34FE0" w:rsidRDefault="00F46865" w:rsidP="001954A0">
            <w:pPr>
              <w:rPr>
                <w:sz w:val="24"/>
                <w:szCs w:val="24"/>
              </w:rPr>
            </w:pPr>
          </w:p>
        </w:tc>
      </w:tr>
    </w:tbl>
    <w:p w:rsidR="002043BE" w:rsidRPr="00D34FE0" w:rsidRDefault="002043BE" w:rsidP="00CB7920">
      <w:pPr>
        <w:rPr>
          <w:sz w:val="24"/>
          <w:szCs w:val="24"/>
        </w:rPr>
      </w:pPr>
    </w:p>
    <w:tbl>
      <w:tblPr>
        <w:tblStyle w:val="Tabelacomgrade"/>
        <w:tblpPr w:leftFromText="141" w:rightFromText="141" w:vertAnchor="text" w:horzAnchor="margin" w:tblpY="338"/>
        <w:tblW w:w="15842" w:type="dxa"/>
        <w:tblLayout w:type="fixed"/>
        <w:tblLook w:val="04A0" w:firstRow="1" w:lastRow="0" w:firstColumn="1" w:lastColumn="0" w:noHBand="0" w:noVBand="1"/>
      </w:tblPr>
      <w:tblGrid>
        <w:gridCol w:w="1101"/>
        <w:gridCol w:w="850"/>
        <w:gridCol w:w="1984"/>
        <w:gridCol w:w="8930"/>
        <w:gridCol w:w="1418"/>
        <w:gridCol w:w="1559"/>
      </w:tblGrid>
      <w:tr w:rsidR="001954A0" w:rsidRPr="00D34FE0" w:rsidTr="001954A0">
        <w:tc>
          <w:tcPr>
            <w:tcW w:w="1101" w:type="dxa"/>
          </w:tcPr>
          <w:p w:rsidR="001954A0" w:rsidRPr="00D34FE0" w:rsidRDefault="001954A0" w:rsidP="001954A0">
            <w:pPr>
              <w:rPr>
                <w:sz w:val="24"/>
                <w:szCs w:val="24"/>
              </w:rPr>
            </w:pPr>
            <w:r w:rsidRPr="00D34FE0">
              <w:rPr>
                <w:sz w:val="24"/>
                <w:szCs w:val="24"/>
              </w:rPr>
              <w:t>Tópico:</w:t>
            </w:r>
          </w:p>
        </w:tc>
        <w:tc>
          <w:tcPr>
            <w:tcW w:w="850" w:type="dxa"/>
            <w:shd w:val="clear" w:color="auto" w:fill="C2D69B" w:themeFill="accent3" w:themeFillTint="99"/>
          </w:tcPr>
          <w:p w:rsidR="001954A0" w:rsidRPr="00D34FE0" w:rsidRDefault="001954A0" w:rsidP="001954A0">
            <w:pPr>
              <w:jc w:val="center"/>
              <w:rPr>
                <w:b/>
                <w:sz w:val="24"/>
                <w:szCs w:val="24"/>
              </w:rPr>
            </w:pPr>
          </w:p>
        </w:tc>
        <w:tc>
          <w:tcPr>
            <w:tcW w:w="13891" w:type="dxa"/>
            <w:gridSpan w:val="4"/>
            <w:shd w:val="clear" w:color="auto" w:fill="C2D69B" w:themeFill="accent3" w:themeFillTint="99"/>
            <w:vAlign w:val="bottom"/>
          </w:tcPr>
          <w:p w:rsidR="001954A0" w:rsidRPr="00D34FE0" w:rsidRDefault="001954A0" w:rsidP="001954A0">
            <w:pPr>
              <w:jc w:val="center"/>
              <w:rPr>
                <w:b/>
                <w:sz w:val="24"/>
                <w:szCs w:val="24"/>
              </w:rPr>
            </w:pPr>
            <w:r w:rsidRPr="00D34FE0">
              <w:rPr>
                <w:b/>
                <w:sz w:val="24"/>
                <w:szCs w:val="24"/>
              </w:rPr>
              <w:t>GESTÃO</w:t>
            </w:r>
          </w:p>
        </w:tc>
      </w:tr>
      <w:tr w:rsidR="001954A0" w:rsidRPr="00D34FE0" w:rsidTr="001954A0">
        <w:tc>
          <w:tcPr>
            <w:tcW w:w="1101" w:type="dxa"/>
          </w:tcPr>
          <w:p w:rsidR="001954A0" w:rsidRPr="00D34FE0" w:rsidRDefault="001954A0" w:rsidP="001954A0">
            <w:pPr>
              <w:jc w:val="center"/>
              <w:rPr>
                <w:b/>
                <w:sz w:val="24"/>
                <w:szCs w:val="24"/>
              </w:rPr>
            </w:pPr>
            <w:r w:rsidRPr="00D34FE0">
              <w:rPr>
                <w:b/>
                <w:sz w:val="24"/>
                <w:szCs w:val="24"/>
              </w:rPr>
              <w:t>Assinale</w:t>
            </w:r>
          </w:p>
        </w:tc>
        <w:tc>
          <w:tcPr>
            <w:tcW w:w="850" w:type="dxa"/>
          </w:tcPr>
          <w:p w:rsidR="001954A0" w:rsidRPr="00D34FE0" w:rsidRDefault="001954A0" w:rsidP="001954A0">
            <w:pPr>
              <w:jc w:val="center"/>
              <w:rPr>
                <w:b/>
                <w:sz w:val="24"/>
                <w:szCs w:val="24"/>
              </w:rPr>
            </w:pPr>
            <w:r w:rsidRPr="00D34FE0">
              <w:rPr>
                <w:b/>
                <w:sz w:val="24"/>
                <w:szCs w:val="24"/>
              </w:rPr>
              <w:t xml:space="preserve">N° </w:t>
            </w:r>
          </w:p>
        </w:tc>
        <w:tc>
          <w:tcPr>
            <w:tcW w:w="1984" w:type="dxa"/>
          </w:tcPr>
          <w:p w:rsidR="001954A0" w:rsidRPr="00D34FE0" w:rsidRDefault="001954A0" w:rsidP="001954A0">
            <w:pPr>
              <w:jc w:val="center"/>
              <w:rPr>
                <w:b/>
                <w:sz w:val="24"/>
                <w:szCs w:val="24"/>
              </w:rPr>
            </w:pPr>
            <w:r w:rsidRPr="00D34FE0">
              <w:rPr>
                <w:b/>
                <w:sz w:val="24"/>
                <w:szCs w:val="24"/>
              </w:rPr>
              <w:t>Ação</w:t>
            </w:r>
          </w:p>
        </w:tc>
        <w:tc>
          <w:tcPr>
            <w:tcW w:w="8930" w:type="dxa"/>
          </w:tcPr>
          <w:p w:rsidR="001954A0" w:rsidRPr="00D34FE0" w:rsidRDefault="001954A0" w:rsidP="001954A0">
            <w:pPr>
              <w:jc w:val="center"/>
              <w:rPr>
                <w:b/>
                <w:sz w:val="24"/>
                <w:szCs w:val="24"/>
              </w:rPr>
            </w:pPr>
            <w:r w:rsidRPr="00D34FE0">
              <w:rPr>
                <w:b/>
                <w:sz w:val="24"/>
                <w:szCs w:val="24"/>
              </w:rPr>
              <w:t>Descrição</w:t>
            </w:r>
          </w:p>
        </w:tc>
        <w:tc>
          <w:tcPr>
            <w:tcW w:w="1418" w:type="dxa"/>
          </w:tcPr>
          <w:p w:rsidR="001954A0" w:rsidRPr="00D34FE0" w:rsidRDefault="001954A0" w:rsidP="001954A0">
            <w:pPr>
              <w:jc w:val="center"/>
              <w:rPr>
                <w:b/>
                <w:sz w:val="24"/>
                <w:szCs w:val="24"/>
              </w:rPr>
            </w:pPr>
            <w:r w:rsidRPr="00D34FE0">
              <w:rPr>
                <w:b/>
                <w:sz w:val="24"/>
                <w:szCs w:val="24"/>
              </w:rPr>
              <w:t>Visto Candidato</w:t>
            </w:r>
          </w:p>
        </w:tc>
        <w:tc>
          <w:tcPr>
            <w:tcW w:w="1559" w:type="dxa"/>
          </w:tcPr>
          <w:p w:rsidR="001954A0" w:rsidRPr="00D34FE0" w:rsidRDefault="001954A0" w:rsidP="001954A0">
            <w:pPr>
              <w:jc w:val="center"/>
              <w:rPr>
                <w:b/>
                <w:sz w:val="24"/>
                <w:szCs w:val="24"/>
              </w:rPr>
            </w:pPr>
            <w:r w:rsidRPr="00D34FE0">
              <w:rPr>
                <w:b/>
                <w:sz w:val="24"/>
                <w:szCs w:val="24"/>
              </w:rPr>
              <w:t>Visto Testemunha</w:t>
            </w:r>
          </w:p>
        </w:tc>
      </w:tr>
      <w:tr w:rsidR="001954A0" w:rsidRPr="00D34FE0" w:rsidTr="001954A0">
        <w:tc>
          <w:tcPr>
            <w:tcW w:w="1101" w:type="dxa"/>
          </w:tcPr>
          <w:p w:rsidR="001954A0" w:rsidRPr="00D34FE0" w:rsidRDefault="001954A0" w:rsidP="001954A0">
            <w:pPr>
              <w:rPr>
                <w:sz w:val="24"/>
                <w:szCs w:val="24"/>
              </w:rPr>
            </w:pPr>
          </w:p>
        </w:tc>
        <w:tc>
          <w:tcPr>
            <w:tcW w:w="850" w:type="dxa"/>
            <w:vAlign w:val="center"/>
          </w:tcPr>
          <w:p w:rsidR="001954A0" w:rsidRPr="00D34FE0" w:rsidRDefault="007C4254" w:rsidP="00D33CE4">
            <w:pPr>
              <w:jc w:val="center"/>
              <w:rPr>
                <w:sz w:val="24"/>
                <w:szCs w:val="24"/>
              </w:rPr>
            </w:pPr>
            <w:r w:rsidRPr="00D34FE0">
              <w:rPr>
                <w:sz w:val="24"/>
                <w:szCs w:val="24"/>
              </w:rPr>
              <w:t>0</w:t>
            </w:r>
            <w:r w:rsidR="00D33CE4">
              <w:rPr>
                <w:sz w:val="24"/>
                <w:szCs w:val="24"/>
              </w:rPr>
              <w:t>1</w:t>
            </w:r>
          </w:p>
        </w:tc>
        <w:tc>
          <w:tcPr>
            <w:tcW w:w="1984" w:type="dxa"/>
            <w:vAlign w:val="center"/>
          </w:tcPr>
          <w:p w:rsidR="001954A0" w:rsidRPr="00D33CE4" w:rsidRDefault="001954A0" w:rsidP="001954A0">
            <w:pPr>
              <w:jc w:val="center"/>
              <w:rPr>
                <w:sz w:val="24"/>
                <w:szCs w:val="24"/>
              </w:rPr>
            </w:pPr>
            <w:r w:rsidRPr="00D33CE4">
              <w:rPr>
                <w:sz w:val="24"/>
                <w:szCs w:val="24"/>
              </w:rPr>
              <w:t>Qualidade no serviço público prestado</w:t>
            </w:r>
          </w:p>
        </w:tc>
        <w:tc>
          <w:tcPr>
            <w:tcW w:w="8930" w:type="dxa"/>
          </w:tcPr>
          <w:p w:rsidR="00F23968" w:rsidRDefault="006954C0" w:rsidP="001954A0">
            <w:pPr>
              <w:jc w:val="both"/>
              <w:rPr>
                <w:rFonts w:cs="Arial"/>
                <w:sz w:val="24"/>
                <w:szCs w:val="24"/>
              </w:rPr>
            </w:pPr>
            <w:r>
              <w:rPr>
                <w:rFonts w:cs="Arial"/>
                <w:sz w:val="24"/>
                <w:szCs w:val="24"/>
              </w:rPr>
              <w:t xml:space="preserve">- </w:t>
            </w:r>
            <w:r w:rsidR="001954A0" w:rsidRPr="00D33CE4">
              <w:rPr>
                <w:rFonts w:cs="Arial"/>
                <w:sz w:val="24"/>
                <w:szCs w:val="24"/>
              </w:rPr>
              <w:t xml:space="preserve">Criar área de </w:t>
            </w:r>
            <w:r>
              <w:rPr>
                <w:rFonts w:cs="Arial"/>
                <w:sz w:val="24"/>
                <w:szCs w:val="24"/>
              </w:rPr>
              <w:t xml:space="preserve">Organização e Métodos (Gestão) </w:t>
            </w:r>
            <w:r w:rsidR="001954A0" w:rsidRPr="00D33CE4">
              <w:rPr>
                <w:rFonts w:cs="Arial"/>
                <w:sz w:val="24"/>
                <w:szCs w:val="24"/>
              </w:rPr>
              <w:t xml:space="preserve">a fim de </w:t>
            </w:r>
            <w:proofErr w:type="gramStart"/>
            <w:r w:rsidR="001954A0" w:rsidRPr="00D33CE4">
              <w:rPr>
                <w:rFonts w:cs="Arial"/>
                <w:sz w:val="24"/>
                <w:szCs w:val="24"/>
              </w:rPr>
              <w:t>otimizar</w:t>
            </w:r>
            <w:proofErr w:type="gramEnd"/>
            <w:r w:rsidR="001954A0" w:rsidRPr="00D33CE4">
              <w:rPr>
                <w:rFonts w:cs="Arial"/>
                <w:sz w:val="24"/>
                <w:szCs w:val="24"/>
              </w:rPr>
              <w:t xml:space="preserve"> o trabalho dos </w:t>
            </w:r>
            <w:r w:rsidR="00F46865" w:rsidRPr="00D33CE4">
              <w:rPr>
                <w:rFonts w:cs="Arial"/>
                <w:sz w:val="24"/>
                <w:szCs w:val="24"/>
              </w:rPr>
              <w:t>agentes públicos</w:t>
            </w:r>
            <w:r w:rsidR="001954A0" w:rsidRPr="00D33CE4">
              <w:rPr>
                <w:rFonts w:cs="Arial"/>
                <w:sz w:val="24"/>
                <w:szCs w:val="24"/>
              </w:rPr>
              <w:t>, centralizando as práticas e padrões administrativos</w:t>
            </w:r>
            <w:r w:rsidR="00F23968">
              <w:rPr>
                <w:rFonts w:cs="Arial"/>
                <w:sz w:val="24"/>
                <w:szCs w:val="24"/>
              </w:rPr>
              <w:t>.</w:t>
            </w:r>
          </w:p>
          <w:p w:rsidR="001954A0" w:rsidRPr="00D33CE4" w:rsidRDefault="00F23968" w:rsidP="001954A0">
            <w:pPr>
              <w:jc w:val="both"/>
              <w:rPr>
                <w:rFonts w:cs="Arial"/>
                <w:sz w:val="24"/>
                <w:szCs w:val="24"/>
              </w:rPr>
            </w:pPr>
            <w:r>
              <w:rPr>
                <w:rFonts w:cs="Arial"/>
                <w:sz w:val="24"/>
                <w:szCs w:val="24"/>
              </w:rPr>
              <w:t>-Buscar a implantação das</w:t>
            </w:r>
            <w:r w:rsidR="001954A0" w:rsidRPr="00D33CE4">
              <w:rPr>
                <w:rFonts w:cs="Arial"/>
                <w:sz w:val="24"/>
                <w:szCs w:val="24"/>
              </w:rPr>
              <w:t xml:space="preserve"> ações do Programa Nacional de Gestão Pública e Desburocratização – </w:t>
            </w:r>
            <w:proofErr w:type="spellStart"/>
            <w:proofErr w:type="gramStart"/>
            <w:r w:rsidR="001954A0" w:rsidRPr="00D33CE4">
              <w:rPr>
                <w:rFonts w:cs="Arial"/>
                <w:sz w:val="24"/>
                <w:szCs w:val="24"/>
              </w:rPr>
              <w:t>GesPública</w:t>
            </w:r>
            <w:proofErr w:type="spellEnd"/>
            <w:proofErr w:type="gramEnd"/>
            <w:r w:rsidR="001954A0" w:rsidRPr="00D33CE4">
              <w:rPr>
                <w:rFonts w:cs="Arial"/>
                <w:sz w:val="24"/>
                <w:szCs w:val="24"/>
              </w:rPr>
              <w:t xml:space="preserve"> (Decreto 5.378/2005), que oferece gratuitamente para download as Ferramentas para elaboração da Carta de Serviços ao Cidadão; Metodologia de Mapeamento e Simplificação de Processos; Manual para criação de Indicadores de Desempenho; Instrumento de Avaliação da Gestão Pública e Instrumento Padrão de Pesquisa de Satisfação.</w:t>
            </w:r>
          </w:p>
          <w:p w:rsidR="002043BE" w:rsidRPr="00D33CE4" w:rsidRDefault="006954C0" w:rsidP="002043BE">
            <w:pPr>
              <w:ind w:right="-285"/>
              <w:jc w:val="both"/>
              <w:rPr>
                <w:rFonts w:cs="Arial"/>
                <w:sz w:val="24"/>
                <w:szCs w:val="24"/>
              </w:rPr>
            </w:pPr>
            <w:r>
              <w:rPr>
                <w:rFonts w:cs="Arial"/>
                <w:sz w:val="24"/>
                <w:szCs w:val="24"/>
              </w:rPr>
              <w:t xml:space="preserve">- </w:t>
            </w:r>
            <w:r w:rsidR="002043BE" w:rsidRPr="00D33CE4">
              <w:rPr>
                <w:rFonts w:cs="Arial"/>
                <w:sz w:val="24"/>
                <w:szCs w:val="24"/>
              </w:rPr>
              <w:t>Implantar plano de capacitação e atualização para todos os agentes públicos.</w:t>
            </w:r>
          </w:p>
          <w:p w:rsidR="002043BE" w:rsidRPr="00D33CE4" w:rsidRDefault="006954C0" w:rsidP="00A815A9">
            <w:pPr>
              <w:jc w:val="both"/>
              <w:rPr>
                <w:rFonts w:cs="Arial"/>
                <w:sz w:val="24"/>
                <w:szCs w:val="24"/>
              </w:rPr>
            </w:pPr>
            <w:r>
              <w:rPr>
                <w:rFonts w:cs="Arial"/>
                <w:sz w:val="24"/>
                <w:szCs w:val="24"/>
              </w:rPr>
              <w:t xml:space="preserve">- </w:t>
            </w:r>
            <w:r w:rsidR="002043BE" w:rsidRPr="00D33CE4">
              <w:rPr>
                <w:rFonts w:cs="Arial"/>
                <w:sz w:val="24"/>
                <w:szCs w:val="24"/>
              </w:rPr>
              <w:t xml:space="preserve">Primar pela organização do quadro pessoal dos funcionários públicos municipais, de forma que todos desenvolvam suas funções nos termos dos quais foram aprovados em Concurso Público, </w:t>
            </w:r>
            <w:r w:rsidR="00A815A9">
              <w:rPr>
                <w:rFonts w:cs="Arial"/>
                <w:sz w:val="24"/>
                <w:szCs w:val="24"/>
              </w:rPr>
              <w:t>evitando-se</w:t>
            </w:r>
            <w:r w:rsidR="002043BE" w:rsidRPr="00D33CE4">
              <w:rPr>
                <w:rFonts w:cs="Arial"/>
                <w:sz w:val="24"/>
                <w:szCs w:val="24"/>
              </w:rPr>
              <w:t xml:space="preserve"> des</w:t>
            </w:r>
            <w:r w:rsidR="00A815A9">
              <w:rPr>
                <w:rFonts w:cs="Arial"/>
                <w:sz w:val="24"/>
                <w:szCs w:val="24"/>
              </w:rPr>
              <w:t>s</w:t>
            </w:r>
            <w:r w:rsidR="002043BE" w:rsidRPr="00D33CE4">
              <w:rPr>
                <w:rFonts w:cs="Arial"/>
                <w:sz w:val="24"/>
                <w:szCs w:val="24"/>
              </w:rPr>
              <w:t>a forma desvio</w:t>
            </w:r>
            <w:r w:rsidR="00A815A9">
              <w:rPr>
                <w:rFonts w:cs="Arial"/>
                <w:sz w:val="24"/>
                <w:szCs w:val="24"/>
              </w:rPr>
              <w:t>s</w:t>
            </w:r>
            <w:r w:rsidR="002043BE" w:rsidRPr="00D33CE4">
              <w:rPr>
                <w:rFonts w:cs="Arial"/>
                <w:sz w:val="24"/>
                <w:szCs w:val="24"/>
              </w:rPr>
              <w:t xml:space="preserve"> de função. </w:t>
            </w:r>
          </w:p>
        </w:tc>
        <w:tc>
          <w:tcPr>
            <w:tcW w:w="1418" w:type="dxa"/>
          </w:tcPr>
          <w:p w:rsidR="001954A0" w:rsidRPr="00D34FE0" w:rsidRDefault="001954A0" w:rsidP="001954A0">
            <w:pPr>
              <w:rPr>
                <w:sz w:val="24"/>
                <w:szCs w:val="24"/>
              </w:rPr>
            </w:pPr>
          </w:p>
        </w:tc>
        <w:tc>
          <w:tcPr>
            <w:tcW w:w="1559" w:type="dxa"/>
          </w:tcPr>
          <w:p w:rsidR="001954A0" w:rsidRPr="00D34FE0" w:rsidRDefault="001954A0" w:rsidP="001954A0">
            <w:pPr>
              <w:rPr>
                <w:sz w:val="24"/>
                <w:szCs w:val="24"/>
              </w:rPr>
            </w:pPr>
          </w:p>
        </w:tc>
      </w:tr>
      <w:tr w:rsidR="001954A0" w:rsidRPr="00D34FE0" w:rsidTr="001954A0">
        <w:tc>
          <w:tcPr>
            <w:tcW w:w="1101" w:type="dxa"/>
          </w:tcPr>
          <w:p w:rsidR="001954A0" w:rsidRPr="00D34FE0" w:rsidRDefault="001954A0" w:rsidP="001954A0">
            <w:pPr>
              <w:rPr>
                <w:sz w:val="24"/>
                <w:szCs w:val="24"/>
              </w:rPr>
            </w:pPr>
          </w:p>
        </w:tc>
        <w:tc>
          <w:tcPr>
            <w:tcW w:w="850" w:type="dxa"/>
            <w:vAlign w:val="center"/>
          </w:tcPr>
          <w:p w:rsidR="001954A0" w:rsidRPr="00D34FE0" w:rsidRDefault="00D33CE4" w:rsidP="001954A0">
            <w:pPr>
              <w:jc w:val="center"/>
              <w:rPr>
                <w:sz w:val="24"/>
                <w:szCs w:val="24"/>
              </w:rPr>
            </w:pPr>
            <w:r>
              <w:rPr>
                <w:sz w:val="24"/>
                <w:szCs w:val="24"/>
              </w:rPr>
              <w:t>02</w:t>
            </w:r>
          </w:p>
        </w:tc>
        <w:tc>
          <w:tcPr>
            <w:tcW w:w="1984" w:type="dxa"/>
            <w:vAlign w:val="center"/>
          </w:tcPr>
          <w:p w:rsidR="001954A0" w:rsidRPr="00D33CE4" w:rsidRDefault="001954A0" w:rsidP="001954A0">
            <w:pPr>
              <w:jc w:val="center"/>
              <w:rPr>
                <w:sz w:val="24"/>
                <w:szCs w:val="24"/>
              </w:rPr>
            </w:pPr>
            <w:r w:rsidRPr="00D33CE4">
              <w:rPr>
                <w:sz w:val="24"/>
                <w:szCs w:val="24"/>
              </w:rPr>
              <w:t>Departamento de Preço</w:t>
            </w:r>
          </w:p>
        </w:tc>
        <w:tc>
          <w:tcPr>
            <w:tcW w:w="8930" w:type="dxa"/>
          </w:tcPr>
          <w:p w:rsidR="001954A0" w:rsidRPr="00D33CE4" w:rsidRDefault="006954C0" w:rsidP="001954A0">
            <w:pPr>
              <w:jc w:val="both"/>
              <w:rPr>
                <w:sz w:val="24"/>
                <w:szCs w:val="24"/>
              </w:rPr>
            </w:pPr>
            <w:r>
              <w:rPr>
                <w:sz w:val="24"/>
                <w:szCs w:val="24"/>
              </w:rPr>
              <w:t xml:space="preserve">- </w:t>
            </w:r>
            <w:r w:rsidR="001954A0" w:rsidRPr="00D33CE4">
              <w:rPr>
                <w:sz w:val="24"/>
                <w:szCs w:val="24"/>
              </w:rPr>
              <w:t>Cria</w:t>
            </w:r>
            <w:r w:rsidR="005E3AF0" w:rsidRPr="00D33CE4">
              <w:rPr>
                <w:sz w:val="24"/>
                <w:szCs w:val="24"/>
              </w:rPr>
              <w:t>r/manter</w:t>
            </w:r>
            <w:r w:rsidR="001954A0" w:rsidRPr="00D33CE4">
              <w:rPr>
                <w:sz w:val="24"/>
                <w:szCs w:val="24"/>
              </w:rPr>
              <w:t xml:space="preserve"> um Departamento de Formação de Preços</w:t>
            </w:r>
            <w:r w:rsidR="00245F9C" w:rsidRPr="00D33CE4">
              <w:rPr>
                <w:sz w:val="24"/>
                <w:szCs w:val="24"/>
              </w:rPr>
              <w:t xml:space="preserve"> (a exemplo do SICAF)</w:t>
            </w:r>
            <w:r w:rsidR="001954A0" w:rsidRPr="00D33CE4">
              <w:rPr>
                <w:sz w:val="24"/>
                <w:szCs w:val="24"/>
              </w:rPr>
              <w:t>, responsável pela coordenação e fiscalização da formação de preço máximo e unitário de todos os produtos, serviços e obras a serem licitados pela Administração Pública Municipal.</w:t>
            </w:r>
          </w:p>
          <w:p w:rsidR="001954A0" w:rsidRPr="00D33CE4" w:rsidRDefault="006954C0" w:rsidP="001954A0">
            <w:pPr>
              <w:jc w:val="both"/>
              <w:rPr>
                <w:sz w:val="24"/>
                <w:szCs w:val="24"/>
              </w:rPr>
            </w:pPr>
            <w:r>
              <w:rPr>
                <w:sz w:val="24"/>
                <w:szCs w:val="24"/>
              </w:rPr>
              <w:lastRenderedPageBreak/>
              <w:t xml:space="preserve">- </w:t>
            </w:r>
            <w:r w:rsidR="001954A0" w:rsidRPr="00D33CE4">
              <w:rPr>
                <w:sz w:val="24"/>
                <w:szCs w:val="24"/>
              </w:rPr>
              <w:t xml:space="preserve">Este departamento ficará responsável pela criação e divulgação do Banco Municipal de Preços, que trará valores brutos e unitários de todas as compras realizadas pelo Município. </w:t>
            </w:r>
          </w:p>
        </w:tc>
        <w:tc>
          <w:tcPr>
            <w:tcW w:w="1418" w:type="dxa"/>
          </w:tcPr>
          <w:p w:rsidR="001954A0" w:rsidRPr="00D34FE0" w:rsidRDefault="001954A0" w:rsidP="001954A0">
            <w:pPr>
              <w:rPr>
                <w:sz w:val="24"/>
                <w:szCs w:val="24"/>
              </w:rPr>
            </w:pPr>
          </w:p>
        </w:tc>
        <w:tc>
          <w:tcPr>
            <w:tcW w:w="1559" w:type="dxa"/>
          </w:tcPr>
          <w:p w:rsidR="001954A0" w:rsidRPr="00D34FE0" w:rsidRDefault="001954A0" w:rsidP="001954A0">
            <w:pPr>
              <w:rPr>
                <w:sz w:val="24"/>
                <w:szCs w:val="24"/>
              </w:rPr>
            </w:pPr>
          </w:p>
        </w:tc>
      </w:tr>
      <w:tr w:rsidR="001954A0" w:rsidRPr="00D34FE0" w:rsidTr="001954A0">
        <w:tc>
          <w:tcPr>
            <w:tcW w:w="1101" w:type="dxa"/>
          </w:tcPr>
          <w:p w:rsidR="001954A0" w:rsidRPr="00D34FE0" w:rsidRDefault="001954A0" w:rsidP="001954A0">
            <w:pPr>
              <w:rPr>
                <w:sz w:val="24"/>
                <w:szCs w:val="24"/>
              </w:rPr>
            </w:pPr>
          </w:p>
        </w:tc>
        <w:tc>
          <w:tcPr>
            <w:tcW w:w="850" w:type="dxa"/>
            <w:vAlign w:val="center"/>
          </w:tcPr>
          <w:p w:rsidR="001954A0" w:rsidRPr="00D34FE0" w:rsidRDefault="007C4254" w:rsidP="00D33CE4">
            <w:pPr>
              <w:jc w:val="center"/>
              <w:rPr>
                <w:sz w:val="24"/>
                <w:szCs w:val="24"/>
              </w:rPr>
            </w:pPr>
            <w:r w:rsidRPr="00D34FE0">
              <w:rPr>
                <w:sz w:val="24"/>
                <w:szCs w:val="24"/>
              </w:rPr>
              <w:t>0</w:t>
            </w:r>
            <w:r w:rsidR="00D33CE4">
              <w:rPr>
                <w:sz w:val="24"/>
                <w:szCs w:val="24"/>
              </w:rPr>
              <w:t>3</w:t>
            </w:r>
          </w:p>
        </w:tc>
        <w:tc>
          <w:tcPr>
            <w:tcW w:w="1984" w:type="dxa"/>
            <w:vAlign w:val="center"/>
          </w:tcPr>
          <w:p w:rsidR="001954A0" w:rsidRPr="00D33CE4" w:rsidRDefault="001954A0" w:rsidP="001954A0">
            <w:pPr>
              <w:jc w:val="center"/>
              <w:rPr>
                <w:sz w:val="24"/>
                <w:szCs w:val="24"/>
              </w:rPr>
            </w:pPr>
            <w:r w:rsidRPr="00D33CE4">
              <w:rPr>
                <w:sz w:val="24"/>
                <w:szCs w:val="24"/>
              </w:rPr>
              <w:t>Parecer técnico do órgão solicitante sobre os editais de licitação</w:t>
            </w:r>
          </w:p>
        </w:tc>
        <w:tc>
          <w:tcPr>
            <w:tcW w:w="8930" w:type="dxa"/>
          </w:tcPr>
          <w:p w:rsidR="001954A0" w:rsidRDefault="006954C0" w:rsidP="005E3AF0">
            <w:pPr>
              <w:jc w:val="both"/>
              <w:rPr>
                <w:sz w:val="24"/>
                <w:szCs w:val="24"/>
              </w:rPr>
            </w:pPr>
            <w:r>
              <w:rPr>
                <w:sz w:val="24"/>
                <w:szCs w:val="24"/>
              </w:rPr>
              <w:t xml:space="preserve">- </w:t>
            </w:r>
            <w:r w:rsidR="00D9754F">
              <w:rPr>
                <w:sz w:val="24"/>
                <w:szCs w:val="24"/>
              </w:rPr>
              <w:t>Encaminhar a</w:t>
            </w:r>
            <w:r w:rsidR="001954A0" w:rsidRPr="00D33CE4">
              <w:rPr>
                <w:sz w:val="24"/>
                <w:szCs w:val="24"/>
              </w:rPr>
              <w:t xml:space="preserve">s minutas dos editais de licitações desenvolvidas pelo </w:t>
            </w:r>
            <w:r w:rsidR="005E3AF0" w:rsidRPr="00D33CE4">
              <w:rPr>
                <w:sz w:val="24"/>
                <w:szCs w:val="24"/>
              </w:rPr>
              <w:t>setor competente</w:t>
            </w:r>
            <w:r w:rsidR="00D9754F">
              <w:rPr>
                <w:sz w:val="24"/>
                <w:szCs w:val="24"/>
              </w:rPr>
              <w:t xml:space="preserve"> para exame do</w:t>
            </w:r>
            <w:r w:rsidR="001954A0" w:rsidRPr="00D33CE4">
              <w:rPr>
                <w:sz w:val="24"/>
                <w:szCs w:val="24"/>
              </w:rPr>
              <w:t xml:space="preserve"> órgão solicitante do objeto a ser contratado</w:t>
            </w:r>
            <w:r w:rsidR="00D9754F">
              <w:rPr>
                <w:sz w:val="24"/>
                <w:szCs w:val="24"/>
              </w:rPr>
              <w:t>,</w:t>
            </w:r>
            <w:r w:rsidR="001954A0" w:rsidRPr="00D33CE4">
              <w:rPr>
                <w:sz w:val="24"/>
                <w:szCs w:val="24"/>
              </w:rPr>
              <w:t xml:space="preserve"> </w:t>
            </w:r>
            <w:r w:rsidR="00D9754F">
              <w:rPr>
                <w:sz w:val="24"/>
                <w:szCs w:val="24"/>
              </w:rPr>
              <w:t xml:space="preserve">no intuito de </w:t>
            </w:r>
            <w:r w:rsidR="001954A0" w:rsidRPr="00D33CE4">
              <w:rPr>
                <w:sz w:val="24"/>
                <w:szCs w:val="24"/>
              </w:rPr>
              <w:t>verificar se atende aos padrões técnicos de custo, qualidade e fiscalização.</w:t>
            </w:r>
          </w:p>
          <w:p w:rsidR="00D33CE4" w:rsidRDefault="00D33CE4" w:rsidP="005E3AF0">
            <w:pPr>
              <w:jc w:val="both"/>
              <w:rPr>
                <w:sz w:val="24"/>
                <w:szCs w:val="24"/>
              </w:rPr>
            </w:pPr>
          </w:p>
          <w:p w:rsidR="00D33CE4" w:rsidRDefault="00D33CE4" w:rsidP="005E3AF0">
            <w:pPr>
              <w:jc w:val="both"/>
              <w:rPr>
                <w:sz w:val="24"/>
                <w:szCs w:val="24"/>
              </w:rPr>
            </w:pPr>
          </w:p>
          <w:p w:rsidR="00D33CE4" w:rsidRPr="00D33CE4" w:rsidRDefault="00D33CE4" w:rsidP="005E3AF0">
            <w:pPr>
              <w:jc w:val="both"/>
              <w:rPr>
                <w:sz w:val="24"/>
                <w:szCs w:val="24"/>
              </w:rPr>
            </w:pPr>
          </w:p>
        </w:tc>
        <w:tc>
          <w:tcPr>
            <w:tcW w:w="1418" w:type="dxa"/>
          </w:tcPr>
          <w:p w:rsidR="001954A0" w:rsidRPr="00D34FE0" w:rsidRDefault="001954A0" w:rsidP="001954A0">
            <w:pPr>
              <w:rPr>
                <w:sz w:val="24"/>
                <w:szCs w:val="24"/>
              </w:rPr>
            </w:pPr>
          </w:p>
        </w:tc>
        <w:tc>
          <w:tcPr>
            <w:tcW w:w="1559" w:type="dxa"/>
          </w:tcPr>
          <w:p w:rsidR="001954A0" w:rsidRPr="00D34FE0" w:rsidRDefault="001954A0" w:rsidP="001954A0">
            <w:pPr>
              <w:rPr>
                <w:sz w:val="24"/>
                <w:szCs w:val="24"/>
              </w:rPr>
            </w:pPr>
          </w:p>
        </w:tc>
      </w:tr>
      <w:tr w:rsidR="001954A0" w:rsidRPr="00D34FE0" w:rsidTr="001954A0">
        <w:tc>
          <w:tcPr>
            <w:tcW w:w="1101" w:type="dxa"/>
          </w:tcPr>
          <w:p w:rsidR="001954A0" w:rsidRPr="00D34FE0" w:rsidRDefault="001954A0" w:rsidP="001954A0">
            <w:pPr>
              <w:rPr>
                <w:sz w:val="24"/>
                <w:szCs w:val="24"/>
              </w:rPr>
            </w:pPr>
          </w:p>
        </w:tc>
        <w:tc>
          <w:tcPr>
            <w:tcW w:w="850" w:type="dxa"/>
            <w:vAlign w:val="center"/>
          </w:tcPr>
          <w:p w:rsidR="001954A0" w:rsidRPr="00D34FE0" w:rsidRDefault="007C4254" w:rsidP="00D33CE4">
            <w:pPr>
              <w:jc w:val="center"/>
              <w:rPr>
                <w:sz w:val="24"/>
                <w:szCs w:val="24"/>
              </w:rPr>
            </w:pPr>
            <w:r w:rsidRPr="00D34FE0">
              <w:rPr>
                <w:sz w:val="24"/>
                <w:szCs w:val="24"/>
              </w:rPr>
              <w:t>0</w:t>
            </w:r>
            <w:r w:rsidR="00D33CE4">
              <w:rPr>
                <w:sz w:val="24"/>
                <w:szCs w:val="24"/>
              </w:rPr>
              <w:t>4</w:t>
            </w:r>
          </w:p>
        </w:tc>
        <w:tc>
          <w:tcPr>
            <w:tcW w:w="1984" w:type="dxa"/>
            <w:vAlign w:val="center"/>
          </w:tcPr>
          <w:p w:rsidR="001954A0" w:rsidRPr="00D33CE4" w:rsidRDefault="001954A0" w:rsidP="001954A0">
            <w:pPr>
              <w:jc w:val="center"/>
              <w:rPr>
                <w:sz w:val="24"/>
                <w:szCs w:val="24"/>
              </w:rPr>
            </w:pPr>
            <w:r w:rsidRPr="00D33CE4">
              <w:rPr>
                <w:sz w:val="24"/>
                <w:szCs w:val="24"/>
              </w:rPr>
              <w:t>Termo de referência</w:t>
            </w:r>
          </w:p>
        </w:tc>
        <w:tc>
          <w:tcPr>
            <w:tcW w:w="8930" w:type="dxa"/>
          </w:tcPr>
          <w:p w:rsidR="001954A0" w:rsidRPr="00D33CE4" w:rsidRDefault="006954C0" w:rsidP="001954A0">
            <w:pPr>
              <w:jc w:val="both"/>
              <w:rPr>
                <w:sz w:val="24"/>
                <w:szCs w:val="24"/>
              </w:rPr>
            </w:pPr>
            <w:r>
              <w:rPr>
                <w:sz w:val="24"/>
                <w:szCs w:val="24"/>
              </w:rPr>
              <w:t xml:space="preserve">- </w:t>
            </w:r>
            <w:r w:rsidR="00D9754F">
              <w:rPr>
                <w:sz w:val="24"/>
                <w:szCs w:val="24"/>
              </w:rPr>
              <w:t>Instituir como obrigatório no Município XXX o</w:t>
            </w:r>
            <w:r w:rsidR="001954A0" w:rsidRPr="00D33CE4">
              <w:rPr>
                <w:sz w:val="24"/>
                <w:szCs w:val="24"/>
              </w:rPr>
              <w:t xml:space="preserve">s termos de referência dos pregões presenciais e eletrônicos </w:t>
            </w:r>
            <w:r w:rsidR="00D9754F">
              <w:rPr>
                <w:sz w:val="24"/>
                <w:szCs w:val="24"/>
              </w:rPr>
              <w:t>que</w:t>
            </w:r>
            <w:r w:rsidR="001954A0" w:rsidRPr="00D33CE4">
              <w:rPr>
                <w:sz w:val="24"/>
                <w:szCs w:val="24"/>
              </w:rPr>
              <w:t xml:space="preserve"> serão utilizados como verdadeiros instrumentos de eficiência na formação de seus respectivos procedimentos licitatórios.</w:t>
            </w:r>
          </w:p>
          <w:p w:rsidR="001954A0" w:rsidRPr="00D33CE4" w:rsidRDefault="001954A0" w:rsidP="001954A0">
            <w:pPr>
              <w:jc w:val="both"/>
              <w:rPr>
                <w:sz w:val="24"/>
                <w:szCs w:val="24"/>
              </w:rPr>
            </w:pPr>
            <w:r w:rsidRPr="00D33CE4">
              <w:rPr>
                <w:sz w:val="24"/>
                <w:szCs w:val="24"/>
              </w:rPr>
              <w:t>Para tanto, ele</w:t>
            </w:r>
            <w:r w:rsidR="00D9754F">
              <w:rPr>
                <w:sz w:val="24"/>
                <w:szCs w:val="24"/>
              </w:rPr>
              <w:t>s</w:t>
            </w:r>
            <w:r w:rsidRPr="00D33CE4">
              <w:rPr>
                <w:sz w:val="24"/>
                <w:szCs w:val="24"/>
              </w:rPr>
              <w:t xml:space="preserve"> serão divulgados conforme previsto no item “Procedimentos Administrativos licitatórios”, supracitado, e possuirão, obrigatoriamente:</w:t>
            </w:r>
          </w:p>
          <w:p w:rsidR="001954A0" w:rsidRPr="00D33CE4" w:rsidRDefault="00D9754F" w:rsidP="001954A0">
            <w:pPr>
              <w:pStyle w:val="PargrafodaLista"/>
              <w:numPr>
                <w:ilvl w:val="0"/>
                <w:numId w:val="12"/>
              </w:numPr>
              <w:jc w:val="both"/>
              <w:rPr>
                <w:sz w:val="24"/>
                <w:szCs w:val="24"/>
              </w:rPr>
            </w:pPr>
            <w:proofErr w:type="gramStart"/>
            <w:r>
              <w:rPr>
                <w:sz w:val="24"/>
                <w:szCs w:val="24"/>
              </w:rPr>
              <w:t>i</w:t>
            </w:r>
            <w:r w:rsidR="001954A0" w:rsidRPr="00D33CE4">
              <w:rPr>
                <w:sz w:val="24"/>
                <w:szCs w:val="24"/>
              </w:rPr>
              <w:t>nformações</w:t>
            </w:r>
            <w:proofErr w:type="gramEnd"/>
            <w:r w:rsidR="001954A0" w:rsidRPr="00D33CE4">
              <w:rPr>
                <w:sz w:val="24"/>
                <w:szCs w:val="24"/>
              </w:rPr>
              <w:t xml:space="preserve"> detalhadas do objeto a ser licitado;</w:t>
            </w:r>
          </w:p>
          <w:p w:rsidR="001954A0" w:rsidRPr="00D33CE4" w:rsidRDefault="00D9754F" w:rsidP="001954A0">
            <w:pPr>
              <w:pStyle w:val="PargrafodaLista"/>
              <w:numPr>
                <w:ilvl w:val="0"/>
                <w:numId w:val="12"/>
              </w:numPr>
              <w:jc w:val="both"/>
              <w:rPr>
                <w:sz w:val="24"/>
                <w:szCs w:val="24"/>
              </w:rPr>
            </w:pPr>
            <w:proofErr w:type="gramStart"/>
            <w:r>
              <w:rPr>
                <w:sz w:val="24"/>
                <w:szCs w:val="24"/>
              </w:rPr>
              <w:t>o</w:t>
            </w:r>
            <w:r w:rsidR="001954A0" w:rsidRPr="00D33CE4">
              <w:rPr>
                <w:sz w:val="24"/>
                <w:szCs w:val="24"/>
              </w:rPr>
              <w:t>rçamentos</w:t>
            </w:r>
            <w:proofErr w:type="gramEnd"/>
            <w:r w:rsidR="001954A0" w:rsidRPr="00D33CE4">
              <w:rPr>
                <w:sz w:val="24"/>
                <w:szCs w:val="24"/>
              </w:rPr>
              <w:t xml:space="preserve"> solicitados;</w:t>
            </w:r>
          </w:p>
          <w:p w:rsidR="001954A0" w:rsidRPr="00D33CE4" w:rsidRDefault="00D9754F" w:rsidP="001954A0">
            <w:pPr>
              <w:pStyle w:val="PargrafodaLista"/>
              <w:numPr>
                <w:ilvl w:val="0"/>
                <w:numId w:val="12"/>
              </w:numPr>
              <w:jc w:val="both"/>
              <w:rPr>
                <w:sz w:val="24"/>
                <w:szCs w:val="24"/>
              </w:rPr>
            </w:pPr>
            <w:proofErr w:type="gramStart"/>
            <w:r>
              <w:rPr>
                <w:sz w:val="24"/>
                <w:szCs w:val="24"/>
              </w:rPr>
              <w:t>p</w:t>
            </w:r>
            <w:r w:rsidR="001954A0" w:rsidRPr="00D33CE4">
              <w:rPr>
                <w:sz w:val="24"/>
                <w:szCs w:val="24"/>
              </w:rPr>
              <w:t>lanilhas</w:t>
            </w:r>
            <w:proofErr w:type="gramEnd"/>
            <w:r w:rsidR="001954A0" w:rsidRPr="00D33CE4">
              <w:rPr>
                <w:sz w:val="24"/>
                <w:szCs w:val="24"/>
              </w:rPr>
              <w:t xml:space="preserve"> de custos de acordo com o preço de mercado;</w:t>
            </w:r>
          </w:p>
          <w:p w:rsidR="001954A0" w:rsidRPr="00D33CE4" w:rsidRDefault="00D9754F" w:rsidP="001954A0">
            <w:pPr>
              <w:pStyle w:val="PargrafodaLista"/>
              <w:numPr>
                <w:ilvl w:val="0"/>
                <w:numId w:val="12"/>
              </w:numPr>
              <w:jc w:val="both"/>
              <w:rPr>
                <w:sz w:val="24"/>
                <w:szCs w:val="24"/>
              </w:rPr>
            </w:pPr>
            <w:proofErr w:type="gramStart"/>
            <w:r>
              <w:rPr>
                <w:sz w:val="24"/>
                <w:szCs w:val="24"/>
              </w:rPr>
              <w:t>e</w:t>
            </w:r>
            <w:r w:rsidR="001954A0" w:rsidRPr="00D33CE4">
              <w:rPr>
                <w:sz w:val="24"/>
                <w:szCs w:val="24"/>
              </w:rPr>
              <w:t>stratégias</w:t>
            </w:r>
            <w:proofErr w:type="gramEnd"/>
            <w:r w:rsidR="001954A0" w:rsidRPr="00D33CE4">
              <w:rPr>
                <w:sz w:val="24"/>
                <w:szCs w:val="24"/>
              </w:rPr>
              <w:t xml:space="preserve"> de suprimento;</w:t>
            </w:r>
          </w:p>
          <w:p w:rsidR="001954A0" w:rsidRPr="00D33CE4" w:rsidRDefault="00D9754F" w:rsidP="001954A0">
            <w:pPr>
              <w:pStyle w:val="PargrafodaLista"/>
              <w:numPr>
                <w:ilvl w:val="0"/>
                <w:numId w:val="12"/>
              </w:numPr>
              <w:jc w:val="both"/>
              <w:rPr>
                <w:sz w:val="24"/>
                <w:szCs w:val="24"/>
              </w:rPr>
            </w:pPr>
            <w:proofErr w:type="gramStart"/>
            <w:r>
              <w:rPr>
                <w:sz w:val="24"/>
                <w:szCs w:val="24"/>
              </w:rPr>
              <w:t>d</w:t>
            </w:r>
            <w:r w:rsidR="001954A0" w:rsidRPr="00D33CE4">
              <w:rPr>
                <w:sz w:val="24"/>
                <w:szCs w:val="24"/>
              </w:rPr>
              <w:t>efinição</w:t>
            </w:r>
            <w:proofErr w:type="gramEnd"/>
            <w:r w:rsidR="001954A0" w:rsidRPr="00D33CE4">
              <w:rPr>
                <w:sz w:val="24"/>
                <w:szCs w:val="24"/>
              </w:rPr>
              <w:t xml:space="preserve"> de métodos de julgamento;</w:t>
            </w:r>
          </w:p>
          <w:p w:rsidR="001954A0" w:rsidRPr="00D33CE4" w:rsidRDefault="00D9754F" w:rsidP="001954A0">
            <w:pPr>
              <w:pStyle w:val="PargrafodaLista"/>
              <w:numPr>
                <w:ilvl w:val="0"/>
                <w:numId w:val="12"/>
              </w:numPr>
              <w:jc w:val="both"/>
              <w:rPr>
                <w:sz w:val="24"/>
                <w:szCs w:val="24"/>
              </w:rPr>
            </w:pPr>
            <w:proofErr w:type="gramStart"/>
            <w:r>
              <w:rPr>
                <w:sz w:val="24"/>
                <w:szCs w:val="24"/>
              </w:rPr>
              <w:t>c</w:t>
            </w:r>
            <w:r w:rsidR="001954A0" w:rsidRPr="00D33CE4">
              <w:rPr>
                <w:sz w:val="24"/>
                <w:szCs w:val="24"/>
              </w:rPr>
              <w:t>ronograma</w:t>
            </w:r>
            <w:proofErr w:type="gramEnd"/>
            <w:r w:rsidR="001954A0" w:rsidRPr="00D33CE4">
              <w:rPr>
                <w:sz w:val="24"/>
                <w:szCs w:val="24"/>
              </w:rPr>
              <w:t xml:space="preserve"> de execução do contrato; e </w:t>
            </w:r>
          </w:p>
          <w:p w:rsidR="001954A0" w:rsidRPr="00D33CE4" w:rsidRDefault="00D9754F" w:rsidP="001954A0">
            <w:pPr>
              <w:pStyle w:val="PargrafodaLista"/>
              <w:numPr>
                <w:ilvl w:val="0"/>
                <w:numId w:val="12"/>
              </w:numPr>
              <w:jc w:val="both"/>
              <w:rPr>
                <w:sz w:val="24"/>
                <w:szCs w:val="24"/>
              </w:rPr>
            </w:pPr>
            <w:proofErr w:type="gramStart"/>
            <w:r>
              <w:rPr>
                <w:sz w:val="24"/>
                <w:szCs w:val="24"/>
              </w:rPr>
              <w:t>d</w:t>
            </w:r>
            <w:r w:rsidR="001954A0" w:rsidRPr="00D33CE4">
              <w:rPr>
                <w:sz w:val="24"/>
                <w:szCs w:val="24"/>
              </w:rPr>
              <w:t>everes</w:t>
            </w:r>
            <w:proofErr w:type="gramEnd"/>
            <w:r w:rsidR="001954A0" w:rsidRPr="00D33CE4">
              <w:rPr>
                <w:sz w:val="24"/>
                <w:szCs w:val="24"/>
              </w:rPr>
              <w:t xml:space="preserve"> do contratado e do contratante em relação a execução físico-financeira do contrato.</w:t>
            </w:r>
          </w:p>
        </w:tc>
        <w:tc>
          <w:tcPr>
            <w:tcW w:w="1418" w:type="dxa"/>
          </w:tcPr>
          <w:p w:rsidR="001954A0" w:rsidRPr="00D34FE0" w:rsidRDefault="001954A0" w:rsidP="001954A0">
            <w:pPr>
              <w:rPr>
                <w:sz w:val="24"/>
                <w:szCs w:val="24"/>
              </w:rPr>
            </w:pPr>
          </w:p>
        </w:tc>
        <w:tc>
          <w:tcPr>
            <w:tcW w:w="1559" w:type="dxa"/>
          </w:tcPr>
          <w:p w:rsidR="001954A0" w:rsidRPr="00D34FE0" w:rsidRDefault="001954A0" w:rsidP="001954A0">
            <w:pPr>
              <w:rPr>
                <w:sz w:val="24"/>
                <w:szCs w:val="24"/>
              </w:rPr>
            </w:pPr>
          </w:p>
        </w:tc>
      </w:tr>
      <w:tr w:rsidR="001954A0" w:rsidRPr="00D34FE0" w:rsidTr="001954A0">
        <w:tc>
          <w:tcPr>
            <w:tcW w:w="1101" w:type="dxa"/>
          </w:tcPr>
          <w:p w:rsidR="001954A0" w:rsidRPr="00D34FE0" w:rsidRDefault="001954A0" w:rsidP="001954A0">
            <w:pPr>
              <w:rPr>
                <w:sz w:val="24"/>
                <w:szCs w:val="24"/>
              </w:rPr>
            </w:pPr>
          </w:p>
        </w:tc>
        <w:tc>
          <w:tcPr>
            <w:tcW w:w="850" w:type="dxa"/>
            <w:vAlign w:val="center"/>
          </w:tcPr>
          <w:p w:rsidR="001954A0" w:rsidRPr="00D34FE0" w:rsidRDefault="00D33CE4" w:rsidP="001954A0">
            <w:pPr>
              <w:jc w:val="center"/>
              <w:rPr>
                <w:sz w:val="24"/>
                <w:szCs w:val="24"/>
              </w:rPr>
            </w:pPr>
            <w:r>
              <w:rPr>
                <w:sz w:val="24"/>
                <w:szCs w:val="24"/>
              </w:rPr>
              <w:t>05</w:t>
            </w:r>
          </w:p>
        </w:tc>
        <w:tc>
          <w:tcPr>
            <w:tcW w:w="1984" w:type="dxa"/>
            <w:vAlign w:val="center"/>
          </w:tcPr>
          <w:p w:rsidR="001954A0" w:rsidRPr="00D33CE4" w:rsidRDefault="001954A0" w:rsidP="001954A0">
            <w:pPr>
              <w:jc w:val="center"/>
              <w:rPr>
                <w:sz w:val="24"/>
                <w:szCs w:val="24"/>
              </w:rPr>
            </w:pPr>
            <w:r w:rsidRPr="00D33CE4">
              <w:rPr>
                <w:sz w:val="24"/>
                <w:szCs w:val="24"/>
              </w:rPr>
              <w:t>Precauções nas Terceirizações de Obras e Serviços</w:t>
            </w:r>
          </w:p>
        </w:tc>
        <w:tc>
          <w:tcPr>
            <w:tcW w:w="8930" w:type="dxa"/>
          </w:tcPr>
          <w:p w:rsidR="001954A0" w:rsidRPr="00D33CE4" w:rsidRDefault="006954C0" w:rsidP="001954A0">
            <w:pPr>
              <w:jc w:val="both"/>
              <w:rPr>
                <w:sz w:val="24"/>
                <w:szCs w:val="24"/>
              </w:rPr>
            </w:pPr>
            <w:r>
              <w:rPr>
                <w:sz w:val="24"/>
                <w:szCs w:val="24"/>
              </w:rPr>
              <w:t xml:space="preserve">- </w:t>
            </w:r>
            <w:r w:rsidR="00D9754F">
              <w:rPr>
                <w:sz w:val="24"/>
                <w:szCs w:val="24"/>
              </w:rPr>
              <w:t xml:space="preserve">Comprometer, com vistas a </w:t>
            </w:r>
            <w:r w:rsidR="001954A0" w:rsidRPr="00D33CE4">
              <w:rPr>
                <w:sz w:val="24"/>
                <w:szCs w:val="24"/>
              </w:rPr>
              <w:t xml:space="preserve">limitar a exposição do Município </w:t>
            </w:r>
            <w:r w:rsidR="00984A18">
              <w:rPr>
                <w:sz w:val="24"/>
                <w:szCs w:val="24"/>
              </w:rPr>
              <w:t>a</w:t>
            </w:r>
            <w:r w:rsidR="001954A0" w:rsidRPr="00D33CE4">
              <w:rPr>
                <w:sz w:val="24"/>
                <w:szCs w:val="24"/>
              </w:rPr>
              <w:t xml:space="preserve"> ações trabalhistas decorrentes de </w:t>
            </w:r>
            <w:r w:rsidR="00D9754F">
              <w:rPr>
                <w:sz w:val="24"/>
                <w:szCs w:val="24"/>
              </w:rPr>
              <w:t>contratações</w:t>
            </w:r>
            <w:r w:rsidR="00D9754F" w:rsidRPr="00D33CE4">
              <w:rPr>
                <w:sz w:val="24"/>
                <w:szCs w:val="24"/>
              </w:rPr>
              <w:t xml:space="preserve"> </w:t>
            </w:r>
            <w:r w:rsidR="001954A0" w:rsidRPr="00D33CE4">
              <w:rPr>
                <w:sz w:val="24"/>
                <w:szCs w:val="24"/>
              </w:rPr>
              <w:t>terceirizad</w:t>
            </w:r>
            <w:r w:rsidR="00D9754F">
              <w:rPr>
                <w:sz w:val="24"/>
                <w:szCs w:val="24"/>
              </w:rPr>
              <w:t>a</w:t>
            </w:r>
            <w:r w:rsidR="001954A0" w:rsidRPr="00D33CE4">
              <w:rPr>
                <w:sz w:val="24"/>
                <w:szCs w:val="24"/>
              </w:rPr>
              <w:t>s</w:t>
            </w:r>
            <w:r w:rsidR="00984A18">
              <w:rPr>
                <w:sz w:val="24"/>
                <w:szCs w:val="24"/>
              </w:rPr>
              <w:t xml:space="preserve"> a</w:t>
            </w:r>
            <w:proofErr w:type="gramStart"/>
            <w:r w:rsidR="00984A18">
              <w:rPr>
                <w:sz w:val="24"/>
                <w:szCs w:val="24"/>
              </w:rPr>
              <w:t>:</w:t>
            </w:r>
            <w:r w:rsidR="001954A0" w:rsidRPr="00D33CE4">
              <w:rPr>
                <w:sz w:val="24"/>
                <w:szCs w:val="24"/>
              </w:rPr>
              <w:t>:</w:t>
            </w:r>
            <w:proofErr w:type="gramEnd"/>
          </w:p>
          <w:p w:rsidR="001954A0" w:rsidRPr="00D33CE4" w:rsidRDefault="001954A0" w:rsidP="001954A0">
            <w:pPr>
              <w:pStyle w:val="PargrafodaLista"/>
              <w:numPr>
                <w:ilvl w:val="0"/>
                <w:numId w:val="13"/>
              </w:numPr>
              <w:jc w:val="both"/>
              <w:rPr>
                <w:sz w:val="24"/>
                <w:szCs w:val="24"/>
              </w:rPr>
            </w:pPr>
            <w:proofErr w:type="gramStart"/>
            <w:r w:rsidRPr="00D33CE4">
              <w:rPr>
                <w:sz w:val="24"/>
                <w:szCs w:val="24"/>
              </w:rPr>
              <w:t>restringi</w:t>
            </w:r>
            <w:proofErr w:type="gramEnd"/>
            <w:r w:rsidRPr="006954C0">
              <w:rPr>
                <w:sz w:val="24"/>
                <w:szCs w:val="24"/>
              </w:rPr>
              <w:t xml:space="preserve">-las </w:t>
            </w:r>
            <w:r w:rsidR="006954C0" w:rsidRPr="006954C0">
              <w:rPr>
                <w:sz w:val="24"/>
                <w:szCs w:val="24"/>
              </w:rPr>
              <w:t>as</w:t>
            </w:r>
            <w:r w:rsidRPr="00D33CE4">
              <w:rPr>
                <w:color w:val="FF0000"/>
                <w:sz w:val="24"/>
                <w:szCs w:val="24"/>
              </w:rPr>
              <w:t xml:space="preserve"> </w:t>
            </w:r>
            <w:r w:rsidRPr="00D33CE4">
              <w:rPr>
                <w:sz w:val="24"/>
                <w:szCs w:val="24"/>
              </w:rPr>
              <w:t>atividades-meio;</w:t>
            </w:r>
          </w:p>
          <w:p w:rsidR="001954A0" w:rsidRPr="00D33CE4" w:rsidRDefault="001954A0" w:rsidP="001954A0">
            <w:pPr>
              <w:pStyle w:val="PargrafodaLista"/>
              <w:numPr>
                <w:ilvl w:val="0"/>
                <w:numId w:val="13"/>
              </w:numPr>
              <w:jc w:val="both"/>
              <w:rPr>
                <w:sz w:val="24"/>
                <w:szCs w:val="24"/>
              </w:rPr>
            </w:pPr>
            <w:proofErr w:type="gramStart"/>
            <w:r w:rsidRPr="00D33CE4">
              <w:rPr>
                <w:sz w:val="24"/>
                <w:szCs w:val="24"/>
              </w:rPr>
              <w:t>exigir</w:t>
            </w:r>
            <w:proofErr w:type="gramEnd"/>
            <w:r w:rsidRPr="00D33CE4">
              <w:rPr>
                <w:sz w:val="24"/>
                <w:szCs w:val="24"/>
              </w:rPr>
              <w:t>, em edital, todas as provisões de custos com encargos sociais trabalhistas;</w:t>
            </w:r>
          </w:p>
          <w:p w:rsidR="001954A0" w:rsidRPr="00D33CE4" w:rsidRDefault="001954A0" w:rsidP="001954A0">
            <w:pPr>
              <w:pStyle w:val="PargrafodaLista"/>
              <w:numPr>
                <w:ilvl w:val="0"/>
                <w:numId w:val="13"/>
              </w:numPr>
              <w:jc w:val="both"/>
              <w:rPr>
                <w:sz w:val="24"/>
                <w:szCs w:val="24"/>
              </w:rPr>
            </w:pPr>
            <w:proofErr w:type="gramStart"/>
            <w:r w:rsidRPr="00D33CE4">
              <w:rPr>
                <w:sz w:val="24"/>
                <w:szCs w:val="24"/>
              </w:rPr>
              <w:t>exigir</w:t>
            </w:r>
            <w:proofErr w:type="gramEnd"/>
            <w:r w:rsidRPr="00D33CE4">
              <w:rPr>
                <w:sz w:val="24"/>
                <w:szCs w:val="24"/>
              </w:rPr>
              <w:t xml:space="preserve"> seguro ou caução real da contratada para garantir eventual inadimplemento dos direitos trabalhistas, levantados após a prescrição de direitos; </w:t>
            </w:r>
          </w:p>
          <w:p w:rsidR="001954A0" w:rsidRPr="00D33CE4" w:rsidRDefault="001954A0" w:rsidP="001954A0">
            <w:pPr>
              <w:pStyle w:val="PargrafodaLista"/>
              <w:numPr>
                <w:ilvl w:val="0"/>
                <w:numId w:val="13"/>
              </w:numPr>
              <w:jc w:val="both"/>
              <w:rPr>
                <w:sz w:val="24"/>
                <w:szCs w:val="24"/>
              </w:rPr>
            </w:pPr>
            <w:proofErr w:type="gramStart"/>
            <w:r w:rsidRPr="00D33CE4">
              <w:rPr>
                <w:sz w:val="24"/>
                <w:szCs w:val="24"/>
              </w:rPr>
              <w:t>fiscalizar</w:t>
            </w:r>
            <w:proofErr w:type="gramEnd"/>
            <w:r w:rsidRPr="00D33CE4">
              <w:rPr>
                <w:sz w:val="24"/>
                <w:szCs w:val="24"/>
              </w:rPr>
              <w:t xml:space="preserve"> mensalmente o cumprimento de todas as obrigações trabalhistas </w:t>
            </w:r>
            <w:r w:rsidRPr="00D33CE4">
              <w:rPr>
                <w:sz w:val="24"/>
                <w:szCs w:val="24"/>
              </w:rPr>
              <w:lastRenderedPageBreak/>
              <w:t>referente à mão de obra utilizada e vincular o repasse mensal do serviço ao cumprimento destes encargos;</w:t>
            </w:r>
          </w:p>
          <w:p w:rsidR="001954A0" w:rsidRPr="00D33CE4" w:rsidRDefault="001954A0" w:rsidP="001954A0">
            <w:pPr>
              <w:pStyle w:val="PargrafodaLista"/>
              <w:numPr>
                <w:ilvl w:val="0"/>
                <w:numId w:val="13"/>
              </w:numPr>
              <w:jc w:val="both"/>
              <w:rPr>
                <w:sz w:val="24"/>
                <w:szCs w:val="24"/>
              </w:rPr>
            </w:pPr>
            <w:proofErr w:type="gramStart"/>
            <w:r w:rsidRPr="00D33CE4">
              <w:rPr>
                <w:sz w:val="24"/>
                <w:szCs w:val="24"/>
              </w:rPr>
              <w:t>estipular</w:t>
            </w:r>
            <w:proofErr w:type="gramEnd"/>
            <w:r w:rsidRPr="00D33CE4">
              <w:rPr>
                <w:sz w:val="24"/>
                <w:szCs w:val="24"/>
              </w:rPr>
              <w:t xml:space="preserve"> em contrato a possibilidade da Administração descontar do repasse dos valores contratados quando houver falha no cumprimento das obrigações pela contratada;</w:t>
            </w:r>
          </w:p>
          <w:p w:rsidR="001954A0" w:rsidRDefault="001954A0" w:rsidP="001954A0">
            <w:pPr>
              <w:pStyle w:val="PargrafodaLista"/>
              <w:numPr>
                <w:ilvl w:val="0"/>
                <w:numId w:val="13"/>
              </w:numPr>
              <w:jc w:val="both"/>
              <w:rPr>
                <w:sz w:val="24"/>
                <w:szCs w:val="24"/>
              </w:rPr>
            </w:pPr>
            <w:proofErr w:type="gramStart"/>
            <w:r w:rsidRPr="00D33CE4">
              <w:rPr>
                <w:sz w:val="24"/>
                <w:szCs w:val="24"/>
              </w:rPr>
              <w:t>não</w:t>
            </w:r>
            <w:proofErr w:type="gramEnd"/>
            <w:r w:rsidRPr="00D33CE4">
              <w:rPr>
                <w:sz w:val="24"/>
                <w:szCs w:val="24"/>
              </w:rPr>
              <w:t xml:space="preserve"> ocorrendo a regularização no prazo concedido, a promover a rescisão unilateral da prestação de serviços.</w:t>
            </w:r>
          </w:p>
          <w:p w:rsidR="00D33CE4" w:rsidRPr="00D33CE4" w:rsidRDefault="00D33CE4" w:rsidP="00D33CE4">
            <w:pPr>
              <w:pStyle w:val="PargrafodaLista"/>
              <w:jc w:val="both"/>
              <w:rPr>
                <w:sz w:val="24"/>
                <w:szCs w:val="24"/>
              </w:rPr>
            </w:pPr>
          </w:p>
        </w:tc>
        <w:tc>
          <w:tcPr>
            <w:tcW w:w="1418" w:type="dxa"/>
          </w:tcPr>
          <w:p w:rsidR="001954A0" w:rsidRPr="00D34FE0" w:rsidRDefault="001954A0" w:rsidP="001954A0">
            <w:pPr>
              <w:rPr>
                <w:sz w:val="24"/>
                <w:szCs w:val="24"/>
              </w:rPr>
            </w:pPr>
          </w:p>
        </w:tc>
        <w:tc>
          <w:tcPr>
            <w:tcW w:w="1559" w:type="dxa"/>
          </w:tcPr>
          <w:p w:rsidR="001954A0" w:rsidRPr="00D34FE0" w:rsidRDefault="001954A0" w:rsidP="001954A0">
            <w:pPr>
              <w:rPr>
                <w:sz w:val="24"/>
                <w:szCs w:val="24"/>
              </w:rPr>
            </w:pPr>
          </w:p>
        </w:tc>
      </w:tr>
      <w:tr w:rsidR="001954A0" w:rsidRPr="00D34FE0" w:rsidTr="001954A0">
        <w:tc>
          <w:tcPr>
            <w:tcW w:w="1101" w:type="dxa"/>
          </w:tcPr>
          <w:p w:rsidR="001954A0" w:rsidRPr="00D34FE0" w:rsidRDefault="001954A0" w:rsidP="001954A0">
            <w:pPr>
              <w:rPr>
                <w:sz w:val="24"/>
                <w:szCs w:val="24"/>
              </w:rPr>
            </w:pPr>
          </w:p>
        </w:tc>
        <w:tc>
          <w:tcPr>
            <w:tcW w:w="850" w:type="dxa"/>
            <w:vAlign w:val="center"/>
          </w:tcPr>
          <w:p w:rsidR="001954A0" w:rsidRPr="00D34FE0" w:rsidRDefault="00D33CE4" w:rsidP="001954A0">
            <w:pPr>
              <w:jc w:val="center"/>
              <w:rPr>
                <w:color w:val="FF0000"/>
                <w:sz w:val="24"/>
                <w:szCs w:val="24"/>
              </w:rPr>
            </w:pPr>
            <w:r w:rsidRPr="00D33CE4">
              <w:rPr>
                <w:sz w:val="24"/>
                <w:szCs w:val="24"/>
              </w:rPr>
              <w:t>06</w:t>
            </w:r>
          </w:p>
        </w:tc>
        <w:tc>
          <w:tcPr>
            <w:tcW w:w="1984" w:type="dxa"/>
            <w:vAlign w:val="center"/>
          </w:tcPr>
          <w:p w:rsidR="001954A0" w:rsidRPr="00D33CE4" w:rsidRDefault="001954A0" w:rsidP="001954A0">
            <w:pPr>
              <w:jc w:val="center"/>
              <w:rPr>
                <w:sz w:val="24"/>
                <w:szCs w:val="24"/>
              </w:rPr>
            </w:pPr>
            <w:r w:rsidRPr="00D33CE4">
              <w:rPr>
                <w:sz w:val="24"/>
                <w:szCs w:val="24"/>
              </w:rPr>
              <w:t>Programa de Metas e Contrato de Gestão</w:t>
            </w:r>
          </w:p>
        </w:tc>
        <w:tc>
          <w:tcPr>
            <w:tcW w:w="8930" w:type="dxa"/>
          </w:tcPr>
          <w:p w:rsidR="001954A0" w:rsidRPr="00D33CE4" w:rsidRDefault="006954C0" w:rsidP="00245F9C">
            <w:pPr>
              <w:jc w:val="both"/>
              <w:rPr>
                <w:sz w:val="24"/>
                <w:szCs w:val="24"/>
              </w:rPr>
            </w:pPr>
            <w:r>
              <w:rPr>
                <w:sz w:val="24"/>
                <w:szCs w:val="24"/>
              </w:rPr>
              <w:t xml:space="preserve">- </w:t>
            </w:r>
            <w:r w:rsidR="00245F9C" w:rsidRPr="00D33CE4">
              <w:rPr>
                <w:sz w:val="24"/>
                <w:szCs w:val="24"/>
              </w:rPr>
              <w:t>A</w:t>
            </w:r>
            <w:r w:rsidR="001954A0" w:rsidRPr="00D33CE4">
              <w:rPr>
                <w:sz w:val="24"/>
                <w:szCs w:val="24"/>
              </w:rPr>
              <w:t xml:space="preserve">dotar o modelo de contrato de gestão, nos moldes </w:t>
            </w:r>
            <w:r w:rsidR="00D9754F">
              <w:rPr>
                <w:sz w:val="24"/>
                <w:szCs w:val="24"/>
              </w:rPr>
              <w:t xml:space="preserve">do </w:t>
            </w:r>
            <w:r w:rsidR="001954A0" w:rsidRPr="00D33CE4">
              <w:rPr>
                <w:sz w:val="24"/>
                <w:szCs w:val="24"/>
              </w:rPr>
              <w:t xml:space="preserve">art. 37, § 8° da Constituição Federal, para facilitar o cumprimento das metas e aferição de resultados nas diversas secretarias e órgãos da administração direta e indireta. </w:t>
            </w:r>
          </w:p>
        </w:tc>
        <w:tc>
          <w:tcPr>
            <w:tcW w:w="1418" w:type="dxa"/>
          </w:tcPr>
          <w:p w:rsidR="001954A0" w:rsidRPr="00D34FE0" w:rsidRDefault="001954A0" w:rsidP="001954A0">
            <w:pPr>
              <w:rPr>
                <w:sz w:val="24"/>
                <w:szCs w:val="24"/>
              </w:rPr>
            </w:pPr>
          </w:p>
        </w:tc>
        <w:tc>
          <w:tcPr>
            <w:tcW w:w="1559" w:type="dxa"/>
          </w:tcPr>
          <w:p w:rsidR="001954A0" w:rsidRPr="00D34FE0" w:rsidRDefault="001954A0" w:rsidP="001954A0">
            <w:pPr>
              <w:rPr>
                <w:sz w:val="24"/>
                <w:szCs w:val="24"/>
              </w:rPr>
            </w:pPr>
          </w:p>
        </w:tc>
      </w:tr>
      <w:tr w:rsidR="001954A0" w:rsidRPr="00D34FE0" w:rsidTr="001954A0">
        <w:tc>
          <w:tcPr>
            <w:tcW w:w="1101" w:type="dxa"/>
          </w:tcPr>
          <w:p w:rsidR="001954A0" w:rsidRPr="00D34FE0" w:rsidRDefault="001954A0" w:rsidP="001954A0">
            <w:pPr>
              <w:rPr>
                <w:sz w:val="24"/>
                <w:szCs w:val="24"/>
              </w:rPr>
            </w:pPr>
          </w:p>
        </w:tc>
        <w:tc>
          <w:tcPr>
            <w:tcW w:w="850" w:type="dxa"/>
            <w:vAlign w:val="center"/>
          </w:tcPr>
          <w:p w:rsidR="001954A0" w:rsidRPr="00D34FE0" w:rsidRDefault="007C4254" w:rsidP="00D33CE4">
            <w:pPr>
              <w:jc w:val="center"/>
              <w:rPr>
                <w:sz w:val="24"/>
                <w:szCs w:val="24"/>
              </w:rPr>
            </w:pPr>
            <w:r w:rsidRPr="00D34FE0">
              <w:rPr>
                <w:sz w:val="24"/>
                <w:szCs w:val="24"/>
              </w:rPr>
              <w:t>0</w:t>
            </w:r>
            <w:r w:rsidR="00D33CE4">
              <w:rPr>
                <w:sz w:val="24"/>
                <w:szCs w:val="24"/>
              </w:rPr>
              <w:t>7</w:t>
            </w:r>
          </w:p>
        </w:tc>
        <w:tc>
          <w:tcPr>
            <w:tcW w:w="1984" w:type="dxa"/>
            <w:vAlign w:val="center"/>
          </w:tcPr>
          <w:p w:rsidR="001954A0" w:rsidRPr="00D33CE4" w:rsidRDefault="001954A0" w:rsidP="001954A0">
            <w:pPr>
              <w:jc w:val="center"/>
              <w:rPr>
                <w:sz w:val="24"/>
                <w:szCs w:val="24"/>
              </w:rPr>
            </w:pPr>
            <w:r w:rsidRPr="00D33CE4">
              <w:rPr>
                <w:sz w:val="24"/>
                <w:szCs w:val="24"/>
              </w:rPr>
              <w:t>Estudo técnico do Departamento de compras</w:t>
            </w:r>
          </w:p>
        </w:tc>
        <w:tc>
          <w:tcPr>
            <w:tcW w:w="8930" w:type="dxa"/>
          </w:tcPr>
          <w:p w:rsidR="00DE3C3A" w:rsidRPr="00D33CE4" w:rsidRDefault="006954C0" w:rsidP="005E3AF0">
            <w:pPr>
              <w:jc w:val="both"/>
              <w:rPr>
                <w:sz w:val="24"/>
                <w:szCs w:val="24"/>
              </w:rPr>
            </w:pPr>
            <w:r>
              <w:rPr>
                <w:sz w:val="24"/>
                <w:szCs w:val="24"/>
              </w:rPr>
              <w:t xml:space="preserve">- </w:t>
            </w:r>
            <w:r w:rsidR="00B64923">
              <w:rPr>
                <w:sz w:val="24"/>
                <w:szCs w:val="24"/>
              </w:rPr>
              <w:t>Comprometer-se</w:t>
            </w:r>
            <w:proofErr w:type="gramStart"/>
            <w:r w:rsidR="00B64923">
              <w:rPr>
                <w:sz w:val="24"/>
                <w:szCs w:val="24"/>
              </w:rPr>
              <w:t xml:space="preserve"> </w:t>
            </w:r>
            <w:r w:rsidR="001954A0" w:rsidRPr="00D33CE4">
              <w:rPr>
                <w:sz w:val="24"/>
                <w:szCs w:val="24"/>
              </w:rPr>
              <w:t xml:space="preserve"> </w:t>
            </w:r>
            <w:proofErr w:type="gramEnd"/>
            <w:r w:rsidR="00B64923">
              <w:rPr>
                <w:sz w:val="24"/>
                <w:szCs w:val="24"/>
              </w:rPr>
              <w:t>a</w:t>
            </w:r>
            <w:r w:rsidR="00DE3C3A" w:rsidRPr="00D33CE4">
              <w:rPr>
                <w:sz w:val="24"/>
                <w:szCs w:val="24"/>
              </w:rPr>
              <w:t>:</w:t>
            </w:r>
          </w:p>
          <w:p w:rsidR="00DE3C3A" w:rsidRPr="00D33CE4" w:rsidRDefault="001954A0" w:rsidP="00DE3C3A">
            <w:pPr>
              <w:pStyle w:val="PargrafodaLista"/>
              <w:numPr>
                <w:ilvl w:val="0"/>
                <w:numId w:val="18"/>
              </w:numPr>
              <w:jc w:val="both"/>
              <w:rPr>
                <w:sz w:val="24"/>
                <w:szCs w:val="24"/>
              </w:rPr>
            </w:pPr>
            <w:proofErr w:type="gramStart"/>
            <w:r w:rsidRPr="00D33CE4">
              <w:rPr>
                <w:sz w:val="24"/>
                <w:szCs w:val="24"/>
              </w:rPr>
              <w:t>realizar</w:t>
            </w:r>
            <w:proofErr w:type="gramEnd"/>
            <w:r w:rsidRPr="00D33CE4">
              <w:rPr>
                <w:sz w:val="24"/>
                <w:szCs w:val="24"/>
              </w:rPr>
              <w:t xml:space="preserve"> um Estudo Técnico para avaliar as dificuldades e deficiências do setor de compras e gestão de contratos, incluindo a área de fiscalização</w:t>
            </w:r>
            <w:r w:rsidR="005E3AF0" w:rsidRPr="00D33CE4">
              <w:rPr>
                <w:sz w:val="24"/>
                <w:szCs w:val="24"/>
              </w:rPr>
              <w:t>.</w:t>
            </w:r>
            <w:r w:rsidRPr="00D33CE4">
              <w:rPr>
                <w:sz w:val="24"/>
                <w:szCs w:val="24"/>
              </w:rPr>
              <w:t xml:space="preserve"> </w:t>
            </w:r>
          </w:p>
          <w:p w:rsidR="00DE3C3A" w:rsidRPr="00D33CE4" w:rsidRDefault="005E3AF0" w:rsidP="00DE3C3A">
            <w:pPr>
              <w:pStyle w:val="PargrafodaLista"/>
              <w:numPr>
                <w:ilvl w:val="0"/>
                <w:numId w:val="18"/>
              </w:numPr>
              <w:jc w:val="both"/>
              <w:rPr>
                <w:sz w:val="24"/>
                <w:szCs w:val="24"/>
              </w:rPr>
            </w:pPr>
            <w:proofErr w:type="gramStart"/>
            <w:r w:rsidRPr="00D33CE4">
              <w:rPr>
                <w:sz w:val="24"/>
                <w:szCs w:val="24"/>
              </w:rPr>
              <w:t>e</w:t>
            </w:r>
            <w:r w:rsidR="001954A0" w:rsidRPr="00D33CE4">
              <w:rPr>
                <w:sz w:val="24"/>
                <w:szCs w:val="24"/>
              </w:rPr>
              <w:t>laborar</w:t>
            </w:r>
            <w:proofErr w:type="gramEnd"/>
            <w:r w:rsidR="001954A0" w:rsidRPr="00D33CE4">
              <w:rPr>
                <w:sz w:val="24"/>
                <w:szCs w:val="24"/>
              </w:rPr>
              <w:t xml:space="preserve"> uma proposta de reestruturação e fortalecimento de áreas, tanto do ponto de vista pessoal quanto de </w:t>
            </w:r>
            <w:proofErr w:type="spellStart"/>
            <w:r w:rsidR="001954A0" w:rsidRPr="00D33CE4">
              <w:rPr>
                <w:sz w:val="24"/>
                <w:szCs w:val="24"/>
              </w:rPr>
              <w:t>infra-estrutura</w:t>
            </w:r>
            <w:proofErr w:type="spellEnd"/>
            <w:r w:rsidR="001954A0" w:rsidRPr="00D33CE4">
              <w:rPr>
                <w:sz w:val="24"/>
                <w:szCs w:val="24"/>
              </w:rPr>
              <w:t xml:space="preserve">. </w:t>
            </w:r>
          </w:p>
          <w:p w:rsidR="001954A0" w:rsidRPr="00D33CE4" w:rsidRDefault="001954A0" w:rsidP="00DE3C3A">
            <w:pPr>
              <w:pStyle w:val="PargrafodaLista"/>
              <w:numPr>
                <w:ilvl w:val="0"/>
                <w:numId w:val="18"/>
              </w:numPr>
              <w:jc w:val="both"/>
              <w:rPr>
                <w:sz w:val="24"/>
                <w:szCs w:val="24"/>
              </w:rPr>
            </w:pPr>
            <w:proofErr w:type="gramStart"/>
            <w:r w:rsidRPr="00D33CE4">
              <w:rPr>
                <w:sz w:val="24"/>
                <w:szCs w:val="24"/>
              </w:rPr>
              <w:t>investir</w:t>
            </w:r>
            <w:proofErr w:type="gramEnd"/>
            <w:r w:rsidRPr="00D33CE4">
              <w:rPr>
                <w:sz w:val="24"/>
                <w:szCs w:val="24"/>
              </w:rPr>
              <w:t xml:space="preserve"> continuamente em qualificação dos </w:t>
            </w:r>
            <w:r w:rsidR="00F46865" w:rsidRPr="00D33CE4">
              <w:rPr>
                <w:sz w:val="24"/>
                <w:szCs w:val="24"/>
              </w:rPr>
              <w:t>agentes públicos</w:t>
            </w:r>
            <w:r w:rsidRPr="00D33CE4">
              <w:rPr>
                <w:sz w:val="24"/>
                <w:szCs w:val="24"/>
              </w:rPr>
              <w:t xml:space="preserve"> municipais e na busca de indicadores para aferição de resultados.</w:t>
            </w:r>
          </w:p>
        </w:tc>
        <w:tc>
          <w:tcPr>
            <w:tcW w:w="1418" w:type="dxa"/>
          </w:tcPr>
          <w:p w:rsidR="001954A0" w:rsidRPr="00D34FE0" w:rsidRDefault="001954A0" w:rsidP="001954A0">
            <w:pPr>
              <w:rPr>
                <w:sz w:val="24"/>
                <w:szCs w:val="24"/>
              </w:rPr>
            </w:pPr>
          </w:p>
        </w:tc>
        <w:tc>
          <w:tcPr>
            <w:tcW w:w="1559" w:type="dxa"/>
          </w:tcPr>
          <w:p w:rsidR="001954A0" w:rsidRPr="00D34FE0" w:rsidRDefault="001954A0" w:rsidP="001954A0">
            <w:pPr>
              <w:rPr>
                <w:sz w:val="24"/>
                <w:szCs w:val="24"/>
              </w:rPr>
            </w:pPr>
          </w:p>
        </w:tc>
      </w:tr>
      <w:tr w:rsidR="001954A0" w:rsidRPr="00D34FE0" w:rsidTr="001954A0">
        <w:tc>
          <w:tcPr>
            <w:tcW w:w="1101" w:type="dxa"/>
          </w:tcPr>
          <w:p w:rsidR="001954A0" w:rsidRPr="00D34FE0" w:rsidRDefault="001954A0" w:rsidP="001954A0">
            <w:pPr>
              <w:rPr>
                <w:sz w:val="24"/>
                <w:szCs w:val="24"/>
              </w:rPr>
            </w:pPr>
          </w:p>
        </w:tc>
        <w:tc>
          <w:tcPr>
            <w:tcW w:w="850" w:type="dxa"/>
            <w:vAlign w:val="center"/>
          </w:tcPr>
          <w:p w:rsidR="001954A0" w:rsidRPr="00D34FE0" w:rsidRDefault="007C4254" w:rsidP="00D33CE4">
            <w:pPr>
              <w:jc w:val="center"/>
              <w:rPr>
                <w:sz w:val="24"/>
                <w:szCs w:val="24"/>
              </w:rPr>
            </w:pPr>
            <w:r w:rsidRPr="00D34FE0">
              <w:rPr>
                <w:sz w:val="24"/>
                <w:szCs w:val="24"/>
              </w:rPr>
              <w:t>0</w:t>
            </w:r>
            <w:r w:rsidR="00D33CE4">
              <w:rPr>
                <w:sz w:val="24"/>
                <w:szCs w:val="24"/>
              </w:rPr>
              <w:t>8</w:t>
            </w:r>
          </w:p>
        </w:tc>
        <w:tc>
          <w:tcPr>
            <w:tcW w:w="1984" w:type="dxa"/>
            <w:vAlign w:val="center"/>
          </w:tcPr>
          <w:p w:rsidR="001954A0" w:rsidRPr="00D33CE4" w:rsidRDefault="001954A0" w:rsidP="001954A0">
            <w:pPr>
              <w:jc w:val="center"/>
              <w:rPr>
                <w:sz w:val="24"/>
                <w:szCs w:val="24"/>
              </w:rPr>
            </w:pPr>
            <w:r w:rsidRPr="00D33CE4">
              <w:rPr>
                <w:sz w:val="24"/>
                <w:szCs w:val="24"/>
              </w:rPr>
              <w:t>Capacitação da população para o controle social</w:t>
            </w:r>
          </w:p>
        </w:tc>
        <w:tc>
          <w:tcPr>
            <w:tcW w:w="8930" w:type="dxa"/>
          </w:tcPr>
          <w:p w:rsidR="001954A0" w:rsidRPr="00D33CE4" w:rsidRDefault="006954C0" w:rsidP="003A18CC">
            <w:pPr>
              <w:jc w:val="both"/>
              <w:rPr>
                <w:sz w:val="24"/>
                <w:szCs w:val="24"/>
              </w:rPr>
            </w:pPr>
            <w:r>
              <w:rPr>
                <w:sz w:val="24"/>
                <w:szCs w:val="24"/>
              </w:rPr>
              <w:t xml:space="preserve">- </w:t>
            </w:r>
            <w:r w:rsidR="003A18CC">
              <w:rPr>
                <w:sz w:val="24"/>
                <w:szCs w:val="24"/>
              </w:rPr>
              <w:t>Criar</w:t>
            </w:r>
            <w:r w:rsidR="001954A0" w:rsidRPr="00D33CE4">
              <w:rPr>
                <w:sz w:val="24"/>
                <w:szCs w:val="24"/>
              </w:rPr>
              <w:t xml:space="preserve"> um grupo de trabalho, formado por </w:t>
            </w:r>
            <w:r w:rsidR="00F46865" w:rsidRPr="00D33CE4">
              <w:rPr>
                <w:sz w:val="24"/>
                <w:szCs w:val="24"/>
              </w:rPr>
              <w:t>agentes públicos</w:t>
            </w:r>
            <w:r w:rsidR="001954A0" w:rsidRPr="00D33CE4">
              <w:rPr>
                <w:sz w:val="24"/>
                <w:szCs w:val="24"/>
              </w:rPr>
              <w:t xml:space="preserve"> das Secretarias de Gestão Pública, Fazenda, Controladoria e Planejamento, para capacitar permanentemente </w:t>
            </w:r>
            <w:proofErr w:type="gramStart"/>
            <w:r w:rsidR="001954A0" w:rsidRPr="00D33CE4">
              <w:rPr>
                <w:sz w:val="24"/>
                <w:szCs w:val="24"/>
              </w:rPr>
              <w:t>a</w:t>
            </w:r>
            <w:proofErr w:type="gramEnd"/>
            <w:r w:rsidR="001954A0" w:rsidRPr="00D33CE4">
              <w:rPr>
                <w:sz w:val="24"/>
                <w:szCs w:val="24"/>
              </w:rPr>
              <w:t xml:space="preserve"> sociedade no exercício do Controle Social e Educação Fiscal, por meio de cursos, palestras, cartilhas</w:t>
            </w:r>
            <w:r w:rsidR="00DE3C3A" w:rsidRPr="00D33CE4">
              <w:rPr>
                <w:sz w:val="24"/>
                <w:szCs w:val="24"/>
              </w:rPr>
              <w:t xml:space="preserve"> e</w:t>
            </w:r>
            <w:r w:rsidR="001954A0" w:rsidRPr="00D33CE4">
              <w:rPr>
                <w:sz w:val="24"/>
                <w:szCs w:val="24"/>
              </w:rPr>
              <w:t xml:space="preserve"> manuais</w:t>
            </w:r>
            <w:r w:rsidR="00DE3C3A" w:rsidRPr="00D33CE4">
              <w:rPr>
                <w:sz w:val="24"/>
                <w:szCs w:val="24"/>
              </w:rPr>
              <w:t>.</w:t>
            </w:r>
          </w:p>
        </w:tc>
        <w:tc>
          <w:tcPr>
            <w:tcW w:w="1418" w:type="dxa"/>
          </w:tcPr>
          <w:p w:rsidR="001954A0" w:rsidRPr="00D34FE0" w:rsidRDefault="001954A0" w:rsidP="001954A0">
            <w:pPr>
              <w:rPr>
                <w:sz w:val="24"/>
                <w:szCs w:val="24"/>
              </w:rPr>
            </w:pPr>
          </w:p>
        </w:tc>
        <w:tc>
          <w:tcPr>
            <w:tcW w:w="1559" w:type="dxa"/>
          </w:tcPr>
          <w:p w:rsidR="001954A0" w:rsidRPr="00D34FE0" w:rsidRDefault="001954A0" w:rsidP="001954A0">
            <w:pPr>
              <w:rPr>
                <w:sz w:val="24"/>
                <w:szCs w:val="24"/>
              </w:rPr>
            </w:pPr>
          </w:p>
        </w:tc>
      </w:tr>
      <w:tr w:rsidR="001954A0" w:rsidRPr="00D34FE0" w:rsidTr="001954A0">
        <w:tc>
          <w:tcPr>
            <w:tcW w:w="1101" w:type="dxa"/>
          </w:tcPr>
          <w:p w:rsidR="001954A0" w:rsidRPr="00D34FE0" w:rsidRDefault="001954A0" w:rsidP="001954A0">
            <w:pPr>
              <w:rPr>
                <w:sz w:val="24"/>
                <w:szCs w:val="24"/>
              </w:rPr>
            </w:pPr>
          </w:p>
        </w:tc>
        <w:tc>
          <w:tcPr>
            <w:tcW w:w="850" w:type="dxa"/>
            <w:vAlign w:val="center"/>
          </w:tcPr>
          <w:p w:rsidR="001954A0" w:rsidRPr="00D34FE0" w:rsidRDefault="00D33CE4" w:rsidP="001954A0">
            <w:pPr>
              <w:jc w:val="center"/>
              <w:rPr>
                <w:sz w:val="24"/>
                <w:szCs w:val="24"/>
              </w:rPr>
            </w:pPr>
            <w:r>
              <w:rPr>
                <w:sz w:val="24"/>
                <w:szCs w:val="24"/>
              </w:rPr>
              <w:t>09</w:t>
            </w:r>
          </w:p>
        </w:tc>
        <w:tc>
          <w:tcPr>
            <w:tcW w:w="1984" w:type="dxa"/>
            <w:vAlign w:val="center"/>
          </w:tcPr>
          <w:p w:rsidR="001954A0" w:rsidRPr="00D33CE4" w:rsidRDefault="001954A0" w:rsidP="001954A0">
            <w:pPr>
              <w:jc w:val="center"/>
              <w:rPr>
                <w:sz w:val="24"/>
                <w:szCs w:val="24"/>
              </w:rPr>
            </w:pPr>
            <w:r w:rsidRPr="00D33CE4">
              <w:rPr>
                <w:sz w:val="24"/>
                <w:szCs w:val="24"/>
              </w:rPr>
              <w:t>Programa Compra (nome cidade)</w:t>
            </w:r>
          </w:p>
        </w:tc>
        <w:tc>
          <w:tcPr>
            <w:tcW w:w="8930" w:type="dxa"/>
          </w:tcPr>
          <w:p w:rsidR="001954A0" w:rsidRPr="006954C0" w:rsidRDefault="006954C0" w:rsidP="00984A18">
            <w:pPr>
              <w:jc w:val="both"/>
              <w:rPr>
                <w:sz w:val="24"/>
                <w:szCs w:val="24"/>
              </w:rPr>
            </w:pPr>
            <w:r>
              <w:rPr>
                <w:sz w:val="24"/>
                <w:szCs w:val="24"/>
              </w:rPr>
              <w:t xml:space="preserve">- </w:t>
            </w:r>
            <w:r w:rsidR="003A18CC">
              <w:rPr>
                <w:sz w:val="24"/>
                <w:szCs w:val="24"/>
              </w:rPr>
              <w:t>Adotar</w:t>
            </w:r>
            <w:r w:rsidR="00984A18">
              <w:rPr>
                <w:sz w:val="24"/>
                <w:szCs w:val="24"/>
              </w:rPr>
              <w:t xml:space="preserve"> </w:t>
            </w:r>
            <w:r w:rsidR="001954A0" w:rsidRPr="006954C0">
              <w:rPr>
                <w:sz w:val="24"/>
                <w:szCs w:val="24"/>
              </w:rPr>
              <w:t xml:space="preserve">o Programa Compra </w:t>
            </w:r>
            <w:r w:rsidR="00B24288" w:rsidRPr="006954C0">
              <w:rPr>
                <w:sz w:val="24"/>
                <w:szCs w:val="24"/>
              </w:rPr>
              <w:t>(nome da cidade)</w:t>
            </w:r>
            <w:r w:rsidR="001954A0" w:rsidRPr="006954C0">
              <w:rPr>
                <w:sz w:val="24"/>
                <w:szCs w:val="24"/>
              </w:rPr>
              <w:t>, desenvolvido pelo SEBRAE</w:t>
            </w:r>
            <w:r w:rsidR="00F4487A" w:rsidRPr="006954C0">
              <w:rPr>
                <w:sz w:val="24"/>
                <w:szCs w:val="24"/>
              </w:rPr>
              <w:t xml:space="preserve">, </w:t>
            </w:r>
            <w:r w:rsidR="00B24288" w:rsidRPr="006954C0">
              <w:rPr>
                <w:sz w:val="24"/>
                <w:szCs w:val="24"/>
              </w:rPr>
              <w:t>em parceria com a</w:t>
            </w:r>
            <w:r w:rsidR="00F4487A" w:rsidRPr="006954C0">
              <w:rPr>
                <w:sz w:val="24"/>
                <w:szCs w:val="24"/>
              </w:rPr>
              <w:t xml:space="preserve"> Prefeitura Municipal, outros parceiros, OSXXX e</w:t>
            </w:r>
            <w:r w:rsidR="001954A0" w:rsidRPr="006954C0">
              <w:rPr>
                <w:sz w:val="24"/>
                <w:szCs w:val="24"/>
              </w:rPr>
              <w:t xml:space="preserve"> Comitê de implantação da Lei Geral </w:t>
            </w:r>
            <w:r w:rsidR="00F4487A" w:rsidRPr="006954C0">
              <w:rPr>
                <w:sz w:val="24"/>
                <w:szCs w:val="24"/>
              </w:rPr>
              <w:t>da Micro e Pequena Empresa</w:t>
            </w:r>
            <w:r w:rsidR="001954A0" w:rsidRPr="006954C0">
              <w:rPr>
                <w:sz w:val="24"/>
                <w:szCs w:val="24"/>
              </w:rPr>
              <w:t>, que tem como finalidade promover a capacitação das empresas locais e incentivá-las a participar dos processos de compras públicas</w:t>
            </w:r>
            <w:r w:rsidR="00B24288" w:rsidRPr="006954C0">
              <w:rPr>
                <w:sz w:val="24"/>
                <w:szCs w:val="24"/>
              </w:rPr>
              <w:t>.</w:t>
            </w:r>
          </w:p>
        </w:tc>
        <w:tc>
          <w:tcPr>
            <w:tcW w:w="1418" w:type="dxa"/>
          </w:tcPr>
          <w:p w:rsidR="001954A0" w:rsidRPr="00D34FE0" w:rsidRDefault="001954A0" w:rsidP="001954A0">
            <w:pPr>
              <w:rPr>
                <w:sz w:val="24"/>
                <w:szCs w:val="24"/>
              </w:rPr>
            </w:pPr>
          </w:p>
        </w:tc>
        <w:tc>
          <w:tcPr>
            <w:tcW w:w="1559" w:type="dxa"/>
          </w:tcPr>
          <w:p w:rsidR="001954A0" w:rsidRPr="00D34FE0" w:rsidRDefault="001954A0" w:rsidP="001954A0">
            <w:pPr>
              <w:rPr>
                <w:sz w:val="24"/>
                <w:szCs w:val="24"/>
              </w:rPr>
            </w:pPr>
          </w:p>
        </w:tc>
      </w:tr>
      <w:tr w:rsidR="001954A0" w:rsidRPr="00D34FE0" w:rsidTr="001954A0">
        <w:tc>
          <w:tcPr>
            <w:tcW w:w="1101" w:type="dxa"/>
          </w:tcPr>
          <w:p w:rsidR="001954A0" w:rsidRPr="00D34FE0" w:rsidRDefault="001954A0" w:rsidP="001954A0">
            <w:pPr>
              <w:rPr>
                <w:sz w:val="24"/>
                <w:szCs w:val="24"/>
              </w:rPr>
            </w:pPr>
          </w:p>
        </w:tc>
        <w:tc>
          <w:tcPr>
            <w:tcW w:w="850" w:type="dxa"/>
            <w:vAlign w:val="center"/>
          </w:tcPr>
          <w:p w:rsidR="001954A0" w:rsidRPr="00D34FE0" w:rsidRDefault="00D33CE4" w:rsidP="001954A0">
            <w:pPr>
              <w:jc w:val="center"/>
              <w:rPr>
                <w:sz w:val="24"/>
                <w:szCs w:val="24"/>
              </w:rPr>
            </w:pPr>
            <w:r>
              <w:rPr>
                <w:sz w:val="24"/>
                <w:szCs w:val="24"/>
              </w:rPr>
              <w:t>10</w:t>
            </w:r>
          </w:p>
        </w:tc>
        <w:tc>
          <w:tcPr>
            <w:tcW w:w="1984" w:type="dxa"/>
            <w:vAlign w:val="center"/>
          </w:tcPr>
          <w:p w:rsidR="001954A0" w:rsidRPr="00D33CE4" w:rsidRDefault="001954A0" w:rsidP="001954A0">
            <w:pPr>
              <w:jc w:val="center"/>
              <w:rPr>
                <w:sz w:val="24"/>
                <w:szCs w:val="24"/>
              </w:rPr>
            </w:pPr>
            <w:r w:rsidRPr="00D33CE4">
              <w:rPr>
                <w:sz w:val="24"/>
                <w:szCs w:val="24"/>
              </w:rPr>
              <w:t>Almoxarifado Central</w:t>
            </w:r>
          </w:p>
        </w:tc>
        <w:tc>
          <w:tcPr>
            <w:tcW w:w="8930" w:type="dxa"/>
          </w:tcPr>
          <w:p w:rsidR="001954A0" w:rsidRPr="00D33CE4" w:rsidRDefault="001954A0" w:rsidP="001954A0">
            <w:pPr>
              <w:jc w:val="both"/>
              <w:rPr>
                <w:sz w:val="24"/>
                <w:szCs w:val="24"/>
              </w:rPr>
            </w:pPr>
            <w:r w:rsidRPr="00D33CE4">
              <w:rPr>
                <w:sz w:val="24"/>
                <w:szCs w:val="24"/>
              </w:rPr>
              <w:t>Implanta</w:t>
            </w:r>
            <w:r w:rsidR="006954C0">
              <w:rPr>
                <w:sz w:val="24"/>
                <w:szCs w:val="24"/>
              </w:rPr>
              <w:t>r</w:t>
            </w:r>
            <w:r w:rsidRPr="00D33CE4">
              <w:rPr>
                <w:sz w:val="24"/>
                <w:szCs w:val="24"/>
              </w:rPr>
              <w:t xml:space="preserve"> um controle do estoque informatizado que divulgará em tempo real</w:t>
            </w:r>
            <w:r w:rsidR="00F4487A" w:rsidRPr="00D33CE4">
              <w:rPr>
                <w:sz w:val="24"/>
                <w:szCs w:val="24"/>
              </w:rPr>
              <w:t xml:space="preserve">, no Portal da Transparência, </w:t>
            </w:r>
            <w:r w:rsidR="006954C0">
              <w:rPr>
                <w:sz w:val="24"/>
                <w:szCs w:val="24"/>
              </w:rPr>
              <w:t xml:space="preserve">para </w:t>
            </w:r>
            <w:r w:rsidR="00F4487A" w:rsidRPr="00D33CE4">
              <w:rPr>
                <w:sz w:val="24"/>
                <w:szCs w:val="24"/>
              </w:rPr>
              <w:t>o acesso a qualquer interessado,</w:t>
            </w:r>
            <w:r w:rsidRPr="00D33CE4">
              <w:rPr>
                <w:sz w:val="24"/>
                <w:szCs w:val="24"/>
              </w:rPr>
              <w:t xml:space="preserve"> os produtos que entrarem e saírem, as requisições dos órgãos públicos, os produtos que forem descartados (com justificativa do responsável pelo descarte) e os usuários finais.</w:t>
            </w:r>
          </w:p>
          <w:p w:rsidR="00B85082" w:rsidRPr="00D33CE4" w:rsidRDefault="001954A0" w:rsidP="00D33CE4">
            <w:pPr>
              <w:jc w:val="both"/>
              <w:rPr>
                <w:sz w:val="24"/>
                <w:szCs w:val="24"/>
              </w:rPr>
            </w:pPr>
            <w:r w:rsidRPr="00D33CE4">
              <w:rPr>
                <w:sz w:val="24"/>
                <w:szCs w:val="24"/>
              </w:rPr>
              <w:t xml:space="preserve">Concomitantemente a isso, a Prefeitura de XXX fará um Estudo de Viabilidade de </w:t>
            </w:r>
            <w:r w:rsidRPr="00D33CE4">
              <w:rPr>
                <w:sz w:val="24"/>
                <w:szCs w:val="24"/>
              </w:rPr>
              <w:lastRenderedPageBreak/>
              <w:t>Implantação de um Almoxarifado Central e/ou da melhor forma de organizar o setor.</w:t>
            </w:r>
          </w:p>
        </w:tc>
        <w:tc>
          <w:tcPr>
            <w:tcW w:w="1418" w:type="dxa"/>
          </w:tcPr>
          <w:p w:rsidR="001954A0" w:rsidRPr="00D34FE0" w:rsidRDefault="001954A0" w:rsidP="001954A0">
            <w:pPr>
              <w:rPr>
                <w:sz w:val="24"/>
                <w:szCs w:val="24"/>
              </w:rPr>
            </w:pPr>
          </w:p>
        </w:tc>
        <w:tc>
          <w:tcPr>
            <w:tcW w:w="1559" w:type="dxa"/>
          </w:tcPr>
          <w:p w:rsidR="001954A0" w:rsidRPr="00D34FE0" w:rsidRDefault="001954A0" w:rsidP="001954A0">
            <w:pPr>
              <w:rPr>
                <w:sz w:val="24"/>
                <w:szCs w:val="24"/>
              </w:rPr>
            </w:pPr>
          </w:p>
        </w:tc>
      </w:tr>
      <w:tr w:rsidR="001954A0" w:rsidRPr="00D34FE0" w:rsidTr="001954A0">
        <w:tc>
          <w:tcPr>
            <w:tcW w:w="1101" w:type="dxa"/>
          </w:tcPr>
          <w:p w:rsidR="001954A0" w:rsidRPr="00D34FE0" w:rsidRDefault="001954A0" w:rsidP="001954A0">
            <w:pPr>
              <w:rPr>
                <w:sz w:val="24"/>
                <w:szCs w:val="24"/>
              </w:rPr>
            </w:pPr>
          </w:p>
        </w:tc>
        <w:tc>
          <w:tcPr>
            <w:tcW w:w="850" w:type="dxa"/>
            <w:vAlign w:val="center"/>
          </w:tcPr>
          <w:p w:rsidR="001954A0" w:rsidRPr="00D34FE0" w:rsidRDefault="00D33CE4" w:rsidP="001954A0">
            <w:pPr>
              <w:jc w:val="center"/>
              <w:rPr>
                <w:sz w:val="24"/>
                <w:szCs w:val="24"/>
              </w:rPr>
            </w:pPr>
            <w:r>
              <w:rPr>
                <w:sz w:val="24"/>
                <w:szCs w:val="24"/>
              </w:rPr>
              <w:t>11</w:t>
            </w:r>
          </w:p>
        </w:tc>
        <w:tc>
          <w:tcPr>
            <w:tcW w:w="1984" w:type="dxa"/>
            <w:vAlign w:val="center"/>
          </w:tcPr>
          <w:p w:rsidR="001954A0" w:rsidRPr="00D33CE4" w:rsidRDefault="00B85082" w:rsidP="001954A0">
            <w:pPr>
              <w:jc w:val="center"/>
              <w:rPr>
                <w:sz w:val="24"/>
                <w:szCs w:val="24"/>
              </w:rPr>
            </w:pPr>
            <w:r w:rsidRPr="00D33CE4">
              <w:rPr>
                <w:sz w:val="24"/>
                <w:szCs w:val="24"/>
              </w:rPr>
              <w:t>Frota Municipal</w:t>
            </w:r>
          </w:p>
        </w:tc>
        <w:tc>
          <w:tcPr>
            <w:tcW w:w="8930" w:type="dxa"/>
          </w:tcPr>
          <w:p w:rsidR="00B85082" w:rsidRPr="00D33CE4" w:rsidRDefault="006954C0" w:rsidP="00D33CE4">
            <w:pPr>
              <w:ind w:right="33"/>
              <w:jc w:val="both"/>
              <w:rPr>
                <w:rFonts w:cs="Arial"/>
                <w:sz w:val="24"/>
                <w:szCs w:val="24"/>
              </w:rPr>
            </w:pPr>
            <w:r>
              <w:rPr>
                <w:rFonts w:cs="Arial"/>
                <w:sz w:val="24"/>
                <w:szCs w:val="24"/>
              </w:rPr>
              <w:t xml:space="preserve">- </w:t>
            </w:r>
            <w:r w:rsidR="00B85082" w:rsidRPr="00D33CE4">
              <w:rPr>
                <w:rFonts w:cs="Arial"/>
                <w:sz w:val="24"/>
                <w:szCs w:val="24"/>
              </w:rPr>
              <w:t xml:space="preserve">Implantar um sistema de monitoramento da frota municipal que possibilite a fiscalização de todas as distâncias percorridas, do consumo de combustíveis e demais gastos inerentes aos veículos e maquinários, mantendo-se </w:t>
            </w:r>
            <w:proofErr w:type="spellStart"/>
            <w:r w:rsidR="00B85082" w:rsidRPr="00D33CE4">
              <w:rPr>
                <w:rFonts w:cs="Arial"/>
                <w:sz w:val="24"/>
                <w:szCs w:val="24"/>
              </w:rPr>
              <w:t>horímetros</w:t>
            </w:r>
            <w:proofErr w:type="spellEnd"/>
            <w:r w:rsidR="00B85082" w:rsidRPr="00D33CE4">
              <w:rPr>
                <w:rFonts w:cs="Arial"/>
                <w:sz w:val="24"/>
                <w:szCs w:val="24"/>
              </w:rPr>
              <w:t xml:space="preserve"> e velocímetros em perfeito estado de funcionamento, para que tais controles sejam viáveis; assim como disponibilizar as despesas com a manutenção individual de cada veículo no Portal de Transparência. </w:t>
            </w:r>
          </w:p>
          <w:p w:rsidR="005E3AF0" w:rsidRPr="00D33CE4" w:rsidRDefault="005E3AF0" w:rsidP="00F4487A">
            <w:pPr>
              <w:ind w:right="-285"/>
              <w:jc w:val="both"/>
              <w:rPr>
                <w:rFonts w:cs="Arial"/>
                <w:sz w:val="24"/>
                <w:szCs w:val="24"/>
              </w:rPr>
            </w:pPr>
          </w:p>
          <w:p w:rsidR="005E3AF0" w:rsidRPr="00D33CE4" w:rsidRDefault="005E3AF0" w:rsidP="00F4487A">
            <w:pPr>
              <w:ind w:right="-285"/>
              <w:jc w:val="both"/>
              <w:rPr>
                <w:rFonts w:cs="Arial"/>
                <w:sz w:val="24"/>
                <w:szCs w:val="24"/>
              </w:rPr>
            </w:pPr>
          </w:p>
        </w:tc>
        <w:tc>
          <w:tcPr>
            <w:tcW w:w="1418" w:type="dxa"/>
          </w:tcPr>
          <w:p w:rsidR="001954A0" w:rsidRPr="00D34FE0" w:rsidRDefault="001954A0" w:rsidP="001954A0">
            <w:pPr>
              <w:rPr>
                <w:sz w:val="24"/>
                <w:szCs w:val="24"/>
              </w:rPr>
            </w:pPr>
          </w:p>
        </w:tc>
        <w:tc>
          <w:tcPr>
            <w:tcW w:w="1559" w:type="dxa"/>
          </w:tcPr>
          <w:p w:rsidR="001954A0" w:rsidRPr="00D34FE0" w:rsidRDefault="001954A0" w:rsidP="001954A0">
            <w:pPr>
              <w:rPr>
                <w:sz w:val="24"/>
                <w:szCs w:val="24"/>
              </w:rPr>
            </w:pPr>
          </w:p>
        </w:tc>
      </w:tr>
      <w:tr w:rsidR="001954A0" w:rsidRPr="00D34FE0" w:rsidTr="001954A0">
        <w:tc>
          <w:tcPr>
            <w:tcW w:w="1101" w:type="dxa"/>
          </w:tcPr>
          <w:p w:rsidR="001954A0" w:rsidRPr="00D34FE0" w:rsidRDefault="001954A0" w:rsidP="001954A0">
            <w:pPr>
              <w:rPr>
                <w:sz w:val="24"/>
                <w:szCs w:val="24"/>
              </w:rPr>
            </w:pPr>
          </w:p>
        </w:tc>
        <w:tc>
          <w:tcPr>
            <w:tcW w:w="850" w:type="dxa"/>
            <w:vAlign w:val="center"/>
          </w:tcPr>
          <w:p w:rsidR="001954A0" w:rsidRPr="00D34FE0" w:rsidRDefault="00D33CE4" w:rsidP="001954A0">
            <w:pPr>
              <w:jc w:val="center"/>
              <w:rPr>
                <w:sz w:val="24"/>
                <w:szCs w:val="24"/>
              </w:rPr>
            </w:pPr>
            <w:r>
              <w:rPr>
                <w:sz w:val="24"/>
                <w:szCs w:val="24"/>
              </w:rPr>
              <w:t>12</w:t>
            </w:r>
          </w:p>
        </w:tc>
        <w:tc>
          <w:tcPr>
            <w:tcW w:w="1984" w:type="dxa"/>
            <w:vAlign w:val="center"/>
          </w:tcPr>
          <w:p w:rsidR="001954A0" w:rsidRPr="00D33CE4" w:rsidRDefault="001954A0" w:rsidP="001954A0">
            <w:pPr>
              <w:jc w:val="center"/>
              <w:rPr>
                <w:sz w:val="24"/>
                <w:szCs w:val="24"/>
              </w:rPr>
            </w:pPr>
            <w:r w:rsidRPr="00D33CE4">
              <w:rPr>
                <w:sz w:val="24"/>
                <w:szCs w:val="24"/>
              </w:rPr>
              <w:t>Grupo Consultivo da Implantação do Plano de Transparência e Controle Social</w:t>
            </w:r>
          </w:p>
        </w:tc>
        <w:tc>
          <w:tcPr>
            <w:tcW w:w="8930" w:type="dxa"/>
          </w:tcPr>
          <w:p w:rsidR="005E3AF0" w:rsidRPr="00D33CE4" w:rsidRDefault="006954C0" w:rsidP="009F780D">
            <w:pPr>
              <w:jc w:val="both"/>
              <w:rPr>
                <w:sz w:val="24"/>
                <w:szCs w:val="24"/>
              </w:rPr>
            </w:pPr>
            <w:r>
              <w:rPr>
                <w:sz w:val="24"/>
                <w:szCs w:val="24"/>
              </w:rPr>
              <w:t xml:space="preserve">- </w:t>
            </w:r>
            <w:r w:rsidR="003F18B4">
              <w:rPr>
                <w:sz w:val="24"/>
                <w:szCs w:val="24"/>
              </w:rPr>
              <w:t xml:space="preserve">Comprometer-se </w:t>
            </w:r>
            <w:r w:rsidR="001954A0" w:rsidRPr="00D33CE4">
              <w:rPr>
                <w:sz w:val="24"/>
                <w:szCs w:val="24"/>
              </w:rPr>
              <w:t>a nomear uma Comissão de Implantação do Plano de Transparência e Controle Social, composto por representantes da prefeitura, da sociedade civil e de instituições de ensino superior que será responsável por detalhar o plano, estabelecer cronogramas, acompanhar a implantação das propostas e fiscalização da sua execução.</w:t>
            </w:r>
          </w:p>
        </w:tc>
        <w:tc>
          <w:tcPr>
            <w:tcW w:w="1418" w:type="dxa"/>
          </w:tcPr>
          <w:p w:rsidR="001954A0" w:rsidRPr="00D34FE0" w:rsidRDefault="001954A0" w:rsidP="001954A0">
            <w:pPr>
              <w:rPr>
                <w:sz w:val="24"/>
                <w:szCs w:val="24"/>
              </w:rPr>
            </w:pPr>
          </w:p>
        </w:tc>
        <w:tc>
          <w:tcPr>
            <w:tcW w:w="1559" w:type="dxa"/>
          </w:tcPr>
          <w:p w:rsidR="001954A0" w:rsidRPr="00D34FE0" w:rsidRDefault="001954A0" w:rsidP="001954A0">
            <w:pPr>
              <w:rPr>
                <w:sz w:val="24"/>
                <w:szCs w:val="24"/>
              </w:rPr>
            </w:pPr>
          </w:p>
        </w:tc>
      </w:tr>
      <w:tr w:rsidR="009B2A82" w:rsidRPr="00D34FE0" w:rsidTr="001954A0">
        <w:tc>
          <w:tcPr>
            <w:tcW w:w="1101" w:type="dxa"/>
          </w:tcPr>
          <w:p w:rsidR="009B2A82" w:rsidRPr="00D34FE0" w:rsidRDefault="009B2A82" w:rsidP="001954A0">
            <w:pPr>
              <w:rPr>
                <w:sz w:val="24"/>
                <w:szCs w:val="24"/>
              </w:rPr>
            </w:pPr>
          </w:p>
        </w:tc>
        <w:tc>
          <w:tcPr>
            <w:tcW w:w="850" w:type="dxa"/>
            <w:vAlign w:val="center"/>
          </w:tcPr>
          <w:p w:rsidR="009B2A82" w:rsidRPr="00D34FE0" w:rsidRDefault="00D33CE4" w:rsidP="001954A0">
            <w:pPr>
              <w:jc w:val="center"/>
              <w:rPr>
                <w:sz w:val="24"/>
                <w:szCs w:val="24"/>
              </w:rPr>
            </w:pPr>
            <w:r>
              <w:rPr>
                <w:sz w:val="24"/>
                <w:szCs w:val="24"/>
              </w:rPr>
              <w:t>13</w:t>
            </w:r>
          </w:p>
        </w:tc>
        <w:tc>
          <w:tcPr>
            <w:tcW w:w="1984" w:type="dxa"/>
            <w:vAlign w:val="center"/>
          </w:tcPr>
          <w:p w:rsidR="009B2A82" w:rsidRPr="00D33CE4" w:rsidRDefault="009B2A82" w:rsidP="001954A0">
            <w:pPr>
              <w:jc w:val="center"/>
              <w:rPr>
                <w:sz w:val="24"/>
                <w:szCs w:val="24"/>
              </w:rPr>
            </w:pPr>
            <w:r w:rsidRPr="00D33CE4">
              <w:rPr>
                <w:sz w:val="24"/>
                <w:szCs w:val="24"/>
              </w:rPr>
              <w:t>Plano Municipal de Educação Fiscal</w:t>
            </w:r>
          </w:p>
        </w:tc>
        <w:tc>
          <w:tcPr>
            <w:tcW w:w="8930" w:type="dxa"/>
          </w:tcPr>
          <w:p w:rsidR="009B2A82" w:rsidRPr="00D33CE4" w:rsidRDefault="006954C0" w:rsidP="001954A0">
            <w:pPr>
              <w:jc w:val="both"/>
              <w:rPr>
                <w:sz w:val="24"/>
                <w:szCs w:val="24"/>
              </w:rPr>
            </w:pPr>
            <w:r>
              <w:rPr>
                <w:sz w:val="24"/>
                <w:szCs w:val="24"/>
              </w:rPr>
              <w:t xml:space="preserve">- </w:t>
            </w:r>
            <w:r w:rsidR="009B2A82" w:rsidRPr="00D33CE4">
              <w:rPr>
                <w:sz w:val="24"/>
                <w:szCs w:val="24"/>
              </w:rPr>
              <w:t>Regulamentar e integrar no calendário curricular das Escolas Municipais a discipli</w:t>
            </w:r>
            <w:r w:rsidR="00DE3C3A" w:rsidRPr="00D33CE4">
              <w:rPr>
                <w:sz w:val="24"/>
                <w:szCs w:val="24"/>
              </w:rPr>
              <w:t>n</w:t>
            </w:r>
            <w:r w:rsidR="009B2A82" w:rsidRPr="00D33CE4">
              <w:rPr>
                <w:sz w:val="24"/>
                <w:szCs w:val="24"/>
              </w:rPr>
              <w:t>a de “Educação Fiscal”</w:t>
            </w:r>
            <w:r w:rsidR="00DE3C3A" w:rsidRPr="00D33CE4">
              <w:rPr>
                <w:sz w:val="24"/>
                <w:szCs w:val="24"/>
              </w:rPr>
              <w:t>.</w:t>
            </w:r>
          </w:p>
        </w:tc>
        <w:tc>
          <w:tcPr>
            <w:tcW w:w="1418" w:type="dxa"/>
          </w:tcPr>
          <w:p w:rsidR="009B2A82" w:rsidRPr="00D34FE0" w:rsidRDefault="009B2A82" w:rsidP="001954A0">
            <w:pPr>
              <w:rPr>
                <w:sz w:val="24"/>
                <w:szCs w:val="24"/>
              </w:rPr>
            </w:pPr>
          </w:p>
        </w:tc>
        <w:tc>
          <w:tcPr>
            <w:tcW w:w="1559" w:type="dxa"/>
          </w:tcPr>
          <w:p w:rsidR="009B2A82" w:rsidRPr="00D34FE0" w:rsidRDefault="009B2A82" w:rsidP="001954A0">
            <w:pPr>
              <w:rPr>
                <w:sz w:val="24"/>
                <w:szCs w:val="24"/>
              </w:rPr>
            </w:pPr>
          </w:p>
        </w:tc>
      </w:tr>
      <w:tr w:rsidR="009B2A82" w:rsidRPr="00D34FE0" w:rsidTr="001954A0">
        <w:tc>
          <w:tcPr>
            <w:tcW w:w="1101" w:type="dxa"/>
          </w:tcPr>
          <w:p w:rsidR="009B2A82" w:rsidRPr="00D34FE0" w:rsidRDefault="009B2A82" w:rsidP="001954A0">
            <w:pPr>
              <w:rPr>
                <w:sz w:val="24"/>
                <w:szCs w:val="24"/>
              </w:rPr>
            </w:pPr>
          </w:p>
        </w:tc>
        <w:tc>
          <w:tcPr>
            <w:tcW w:w="850" w:type="dxa"/>
            <w:vAlign w:val="center"/>
          </w:tcPr>
          <w:p w:rsidR="009B2A82" w:rsidRPr="00D34FE0" w:rsidRDefault="00D33CE4" w:rsidP="001954A0">
            <w:pPr>
              <w:jc w:val="center"/>
              <w:rPr>
                <w:sz w:val="24"/>
                <w:szCs w:val="24"/>
              </w:rPr>
            </w:pPr>
            <w:r>
              <w:rPr>
                <w:sz w:val="24"/>
                <w:szCs w:val="24"/>
              </w:rPr>
              <w:t>14</w:t>
            </w:r>
          </w:p>
        </w:tc>
        <w:tc>
          <w:tcPr>
            <w:tcW w:w="1984" w:type="dxa"/>
            <w:vAlign w:val="center"/>
          </w:tcPr>
          <w:p w:rsidR="009B2A82" w:rsidRPr="00D33CE4" w:rsidRDefault="009B2A82" w:rsidP="00B24288">
            <w:pPr>
              <w:jc w:val="center"/>
              <w:rPr>
                <w:sz w:val="24"/>
                <w:szCs w:val="24"/>
              </w:rPr>
            </w:pPr>
            <w:r w:rsidRPr="00D33CE4">
              <w:rPr>
                <w:sz w:val="24"/>
                <w:szCs w:val="24"/>
              </w:rPr>
              <w:t>Departamento Municipal de Compras</w:t>
            </w:r>
          </w:p>
        </w:tc>
        <w:tc>
          <w:tcPr>
            <w:tcW w:w="8930" w:type="dxa"/>
          </w:tcPr>
          <w:p w:rsidR="009B2A82" w:rsidRPr="00D33CE4" w:rsidRDefault="006954C0" w:rsidP="009A3177">
            <w:pPr>
              <w:jc w:val="both"/>
              <w:rPr>
                <w:sz w:val="24"/>
                <w:szCs w:val="24"/>
              </w:rPr>
            </w:pPr>
            <w:r>
              <w:rPr>
                <w:sz w:val="24"/>
                <w:szCs w:val="24"/>
              </w:rPr>
              <w:t xml:space="preserve">- </w:t>
            </w:r>
            <w:r w:rsidR="00B24288" w:rsidRPr="00D33CE4">
              <w:rPr>
                <w:sz w:val="24"/>
                <w:szCs w:val="24"/>
              </w:rPr>
              <w:t>Criar/manter o d</w:t>
            </w:r>
            <w:r w:rsidR="009B2A82" w:rsidRPr="00D33CE4">
              <w:rPr>
                <w:sz w:val="24"/>
                <w:szCs w:val="24"/>
              </w:rPr>
              <w:t>epartamento que centralizará o procedimento de aquisições públicas, formado por profissionais experientes, concursados, com plano de carreira, que terá a responsabilidade de organizar o plano anual de compras</w:t>
            </w:r>
            <w:r w:rsidR="009A3177" w:rsidRPr="00D33CE4">
              <w:rPr>
                <w:sz w:val="24"/>
                <w:szCs w:val="24"/>
              </w:rPr>
              <w:t>, ou seja,</w:t>
            </w:r>
            <w:r w:rsidR="009B2A82" w:rsidRPr="00D33CE4">
              <w:rPr>
                <w:sz w:val="24"/>
                <w:szCs w:val="24"/>
              </w:rPr>
              <w:t xml:space="preserve"> </w:t>
            </w:r>
            <w:r w:rsidR="009A3177" w:rsidRPr="00D33CE4">
              <w:rPr>
                <w:sz w:val="24"/>
                <w:szCs w:val="24"/>
              </w:rPr>
              <w:t xml:space="preserve">a pesquisa, </w:t>
            </w:r>
            <w:r w:rsidR="009B2A82" w:rsidRPr="00D33CE4">
              <w:rPr>
                <w:sz w:val="24"/>
                <w:szCs w:val="24"/>
              </w:rPr>
              <w:t xml:space="preserve">a compra, </w:t>
            </w:r>
            <w:r w:rsidR="009A3177" w:rsidRPr="00D33CE4">
              <w:rPr>
                <w:sz w:val="24"/>
                <w:szCs w:val="24"/>
              </w:rPr>
              <w:t xml:space="preserve">o </w:t>
            </w:r>
            <w:r w:rsidR="009B2A82" w:rsidRPr="00D33CE4">
              <w:rPr>
                <w:sz w:val="24"/>
                <w:szCs w:val="24"/>
              </w:rPr>
              <w:t xml:space="preserve">recebimento, </w:t>
            </w:r>
            <w:r w:rsidR="009A3177" w:rsidRPr="00D33CE4">
              <w:rPr>
                <w:sz w:val="24"/>
                <w:szCs w:val="24"/>
              </w:rPr>
              <w:t xml:space="preserve">a </w:t>
            </w:r>
            <w:r w:rsidR="009B2A82" w:rsidRPr="00D33CE4">
              <w:rPr>
                <w:sz w:val="24"/>
                <w:szCs w:val="24"/>
              </w:rPr>
              <w:t xml:space="preserve">distribuição e </w:t>
            </w:r>
            <w:r w:rsidR="009A3177" w:rsidRPr="00D33CE4">
              <w:rPr>
                <w:sz w:val="24"/>
                <w:szCs w:val="24"/>
              </w:rPr>
              <w:t xml:space="preserve">o </w:t>
            </w:r>
            <w:r w:rsidR="009B2A82" w:rsidRPr="00D33CE4">
              <w:rPr>
                <w:sz w:val="24"/>
                <w:szCs w:val="24"/>
              </w:rPr>
              <w:t xml:space="preserve">controle de estoques, cuja atuação visa profissionalizar </w:t>
            </w:r>
            <w:r w:rsidR="00984A18">
              <w:rPr>
                <w:sz w:val="24"/>
                <w:szCs w:val="24"/>
              </w:rPr>
              <w:t xml:space="preserve">os agentes </w:t>
            </w:r>
            <w:r w:rsidR="009B2A82" w:rsidRPr="00D33CE4">
              <w:rPr>
                <w:sz w:val="24"/>
                <w:szCs w:val="24"/>
              </w:rPr>
              <w:t xml:space="preserve">e livrar sua atuação de interesses/interferências </w:t>
            </w:r>
            <w:r w:rsidR="009A3177" w:rsidRPr="00D33CE4">
              <w:rPr>
                <w:sz w:val="24"/>
                <w:szCs w:val="24"/>
              </w:rPr>
              <w:t>contrárias aos interesses públicos</w:t>
            </w:r>
            <w:r w:rsidR="009B2A82" w:rsidRPr="00D33CE4">
              <w:rPr>
                <w:sz w:val="24"/>
                <w:szCs w:val="24"/>
              </w:rPr>
              <w:t>.</w:t>
            </w:r>
          </w:p>
        </w:tc>
        <w:tc>
          <w:tcPr>
            <w:tcW w:w="1418" w:type="dxa"/>
          </w:tcPr>
          <w:p w:rsidR="009B2A82" w:rsidRPr="00D34FE0" w:rsidRDefault="009B2A82" w:rsidP="001954A0">
            <w:pPr>
              <w:rPr>
                <w:sz w:val="24"/>
                <w:szCs w:val="24"/>
              </w:rPr>
            </w:pPr>
          </w:p>
        </w:tc>
        <w:tc>
          <w:tcPr>
            <w:tcW w:w="1559" w:type="dxa"/>
          </w:tcPr>
          <w:p w:rsidR="009B2A82" w:rsidRPr="00D34FE0" w:rsidRDefault="009B2A82" w:rsidP="001954A0">
            <w:pPr>
              <w:rPr>
                <w:sz w:val="24"/>
                <w:szCs w:val="24"/>
              </w:rPr>
            </w:pPr>
          </w:p>
        </w:tc>
      </w:tr>
    </w:tbl>
    <w:p w:rsidR="000C6C77" w:rsidRPr="003F18B4" w:rsidRDefault="003F18B4" w:rsidP="00CB7920">
      <w:pPr>
        <w:rPr>
          <w:b/>
          <w:color w:val="FF0000"/>
          <w:sz w:val="24"/>
          <w:szCs w:val="24"/>
        </w:rPr>
      </w:pPr>
      <w:r>
        <w:rPr>
          <w:sz w:val="24"/>
          <w:szCs w:val="24"/>
        </w:rPr>
        <w:tab/>
      </w:r>
      <w:r w:rsidRPr="003F18B4">
        <w:rPr>
          <w:b/>
          <w:color w:val="FF0000"/>
          <w:sz w:val="24"/>
          <w:szCs w:val="24"/>
        </w:rPr>
        <w:t>Observação: em relação ao item 14, seria interessante colocá-lo após o item 10, uma vez que ambos se referem a compras</w:t>
      </w:r>
      <w:r w:rsidR="00EF66F2">
        <w:rPr>
          <w:b/>
          <w:color w:val="FF0000"/>
          <w:sz w:val="24"/>
          <w:szCs w:val="24"/>
        </w:rPr>
        <w:t xml:space="preserve"> públicas</w:t>
      </w:r>
      <w:r w:rsidRPr="003F18B4">
        <w:rPr>
          <w:b/>
          <w:color w:val="FF0000"/>
          <w:sz w:val="24"/>
          <w:szCs w:val="24"/>
        </w:rPr>
        <w:t>.</w:t>
      </w:r>
    </w:p>
    <w:p w:rsidR="00DA27AB" w:rsidRPr="00D34FE0" w:rsidRDefault="00BA7AE6" w:rsidP="00CB7920">
      <w:pPr>
        <w:rPr>
          <w:sz w:val="24"/>
          <w:szCs w:val="24"/>
        </w:rPr>
      </w:pPr>
      <w:r w:rsidRPr="00D34FE0">
        <w:rPr>
          <w:sz w:val="24"/>
          <w:szCs w:val="24"/>
        </w:rPr>
        <w:t>Pa</w:t>
      </w:r>
      <w:r w:rsidR="00DA27AB" w:rsidRPr="00D34FE0">
        <w:rPr>
          <w:sz w:val="24"/>
          <w:szCs w:val="24"/>
        </w:rPr>
        <w:t xml:space="preserve">ra que surta os efeitos legais, o Candidato autoriza que o presente documento seja firmado no competente Cartório de Títulos e Documentos da Comarca de XXX, (estado), bem como </w:t>
      </w:r>
      <w:r w:rsidR="00984A18">
        <w:rPr>
          <w:sz w:val="24"/>
          <w:szCs w:val="24"/>
        </w:rPr>
        <w:t xml:space="preserve">que </w:t>
      </w:r>
      <w:r w:rsidR="00DA27AB" w:rsidRPr="00D34FE0">
        <w:rPr>
          <w:sz w:val="24"/>
          <w:szCs w:val="24"/>
        </w:rPr>
        <w:t>as propostas aqui elencadas sejam incluídas nas propostas de governo já entregues ao Juízo Eleitoral da Comarca.</w:t>
      </w:r>
    </w:p>
    <w:p w:rsidR="00DA27AB" w:rsidRPr="00D34FE0" w:rsidRDefault="00DA27AB" w:rsidP="00DA27AB">
      <w:pPr>
        <w:jc w:val="right"/>
        <w:rPr>
          <w:sz w:val="24"/>
          <w:szCs w:val="24"/>
        </w:rPr>
      </w:pPr>
      <w:r w:rsidRPr="00D34FE0">
        <w:rPr>
          <w:sz w:val="24"/>
          <w:szCs w:val="24"/>
        </w:rPr>
        <w:t>(local e data)</w:t>
      </w:r>
    </w:p>
    <w:p w:rsidR="00DA27AB" w:rsidRPr="00D34FE0" w:rsidRDefault="00DA27AB" w:rsidP="00DA27AB">
      <w:pPr>
        <w:jc w:val="both"/>
        <w:rPr>
          <w:sz w:val="24"/>
          <w:szCs w:val="24"/>
        </w:rPr>
      </w:pPr>
    </w:p>
    <w:p w:rsidR="00DA27AB" w:rsidRPr="00D34FE0" w:rsidRDefault="00DA27AB" w:rsidP="00DA27AB">
      <w:pPr>
        <w:jc w:val="both"/>
        <w:rPr>
          <w:sz w:val="24"/>
          <w:szCs w:val="24"/>
        </w:rPr>
      </w:pPr>
    </w:p>
    <w:p w:rsidR="00DA27AB" w:rsidRPr="00D34FE0" w:rsidRDefault="00DA27AB" w:rsidP="00DA27AB">
      <w:pPr>
        <w:spacing w:after="0" w:line="240" w:lineRule="auto"/>
        <w:jc w:val="both"/>
        <w:rPr>
          <w:sz w:val="24"/>
          <w:szCs w:val="24"/>
        </w:rPr>
      </w:pPr>
      <w:r w:rsidRPr="00D34FE0">
        <w:rPr>
          <w:sz w:val="24"/>
          <w:szCs w:val="24"/>
        </w:rPr>
        <w:t>Nome candidato</w:t>
      </w:r>
      <w:r w:rsidRPr="00D34FE0">
        <w:rPr>
          <w:sz w:val="24"/>
          <w:szCs w:val="24"/>
        </w:rPr>
        <w:tab/>
      </w:r>
      <w:r w:rsidRPr="00D34FE0">
        <w:rPr>
          <w:sz w:val="24"/>
          <w:szCs w:val="24"/>
        </w:rPr>
        <w:tab/>
      </w:r>
      <w:r w:rsidRPr="00D34FE0">
        <w:rPr>
          <w:sz w:val="24"/>
          <w:szCs w:val="24"/>
        </w:rPr>
        <w:tab/>
        <w:t xml:space="preserve">                    </w:t>
      </w:r>
      <w:r w:rsidRPr="00D34FE0">
        <w:rPr>
          <w:sz w:val="24"/>
          <w:szCs w:val="24"/>
        </w:rPr>
        <w:tab/>
        <w:t xml:space="preserve">Nome Presidente Partido </w:t>
      </w:r>
      <w:r w:rsidRPr="00D34FE0">
        <w:rPr>
          <w:sz w:val="24"/>
          <w:szCs w:val="24"/>
        </w:rPr>
        <w:tab/>
      </w:r>
      <w:r w:rsidRPr="00D34FE0">
        <w:rPr>
          <w:sz w:val="24"/>
          <w:szCs w:val="24"/>
        </w:rPr>
        <w:tab/>
        <w:t xml:space="preserve">                          Nome Presidente do OS</w:t>
      </w:r>
      <w:r w:rsidRPr="00D34FE0">
        <w:rPr>
          <w:sz w:val="24"/>
          <w:szCs w:val="24"/>
        </w:rPr>
        <w:tab/>
      </w:r>
      <w:r w:rsidRPr="00D34FE0">
        <w:rPr>
          <w:sz w:val="24"/>
          <w:szCs w:val="24"/>
        </w:rPr>
        <w:tab/>
      </w:r>
      <w:r w:rsidRPr="00D34FE0">
        <w:rPr>
          <w:sz w:val="24"/>
          <w:szCs w:val="24"/>
        </w:rPr>
        <w:tab/>
      </w:r>
    </w:p>
    <w:p w:rsidR="00DA27AB" w:rsidRPr="00D34FE0" w:rsidRDefault="00DA27AB" w:rsidP="00DA27AB">
      <w:pPr>
        <w:spacing w:after="0" w:line="240" w:lineRule="auto"/>
        <w:jc w:val="both"/>
        <w:rPr>
          <w:sz w:val="24"/>
          <w:szCs w:val="24"/>
        </w:rPr>
      </w:pPr>
      <w:r w:rsidRPr="00D34FE0">
        <w:rPr>
          <w:sz w:val="24"/>
          <w:szCs w:val="24"/>
        </w:rPr>
        <w:t>Candidato do (partido</w:t>
      </w:r>
      <w:proofErr w:type="gramStart"/>
      <w:r w:rsidRPr="00D34FE0">
        <w:rPr>
          <w:sz w:val="24"/>
          <w:szCs w:val="24"/>
        </w:rPr>
        <w:t>)</w:t>
      </w:r>
      <w:proofErr w:type="gramEnd"/>
      <w:r w:rsidRPr="00D34FE0">
        <w:rPr>
          <w:sz w:val="24"/>
          <w:szCs w:val="24"/>
        </w:rPr>
        <w:tab/>
      </w:r>
      <w:r w:rsidRPr="00D34FE0">
        <w:rPr>
          <w:sz w:val="24"/>
          <w:szCs w:val="24"/>
        </w:rPr>
        <w:tab/>
      </w:r>
      <w:r w:rsidRPr="00D34FE0">
        <w:rPr>
          <w:sz w:val="24"/>
          <w:szCs w:val="24"/>
        </w:rPr>
        <w:tab/>
      </w:r>
      <w:r w:rsidRPr="00D34FE0">
        <w:rPr>
          <w:sz w:val="24"/>
          <w:szCs w:val="24"/>
        </w:rPr>
        <w:tab/>
      </w:r>
      <w:r w:rsidR="00BA7AE6" w:rsidRPr="00D34FE0">
        <w:rPr>
          <w:sz w:val="24"/>
          <w:szCs w:val="24"/>
        </w:rPr>
        <w:t xml:space="preserve">    </w:t>
      </w:r>
      <w:r w:rsidRPr="00D34FE0">
        <w:rPr>
          <w:sz w:val="24"/>
          <w:szCs w:val="24"/>
        </w:rPr>
        <w:t xml:space="preserve"> Partido (sigla)                                           </w:t>
      </w:r>
      <w:r w:rsidRPr="00D34FE0">
        <w:rPr>
          <w:sz w:val="24"/>
          <w:szCs w:val="24"/>
        </w:rPr>
        <w:tab/>
      </w:r>
      <w:r w:rsidR="00BA7AE6" w:rsidRPr="00D34FE0">
        <w:rPr>
          <w:sz w:val="24"/>
          <w:szCs w:val="24"/>
        </w:rPr>
        <w:t xml:space="preserve">              </w:t>
      </w:r>
      <w:r w:rsidRPr="00D34FE0">
        <w:rPr>
          <w:sz w:val="24"/>
          <w:szCs w:val="24"/>
        </w:rPr>
        <w:t xml:space="preserve">Presidente do OS </w:t>
      </w:r>
      <w:proofErr w:type="spellStart"/>
      <w:r w:rsidRPr="00D34FE0">
        <w:rPr>
          <w:sz w:val="24"/>
          <w:szCs w:val="24"/>
        </w:rPr>
        <w:t>xxx</w:t>
      </w:r>
      <w:proofErr w:type="spellEnd"/>
    </w:p>
    <w:sectPr w:rsidR="00DA27AB" w:rsidRPr="00D34FE0" w:rsidSect="000C6C77">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E15" w:rsidRDefault="00250E15" w:rsidP="003F11E5">
      <w:pPr>
        <w:spacing w:after="0" w:line="240" w:lineRule="auto"/>
      </w:pPr>
      <w:r>
        <w:separator/>
      </w:r>
    </w:p>
  </w:endnote>
  <w:endnote w:type="continuationSeparator" w:id="0">
    <w:p w:rsidR="00250E15" w:rsidRDefault="00250E15" w:rsidP="003F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680941"/>
      <w:docPartObj>
        <w:docPartGallery w:val="Page Numbers (Bottom of Page)"/>
        <w:docPartUnique/>
      </w:docPartObj>
    </w:sdtPr>
    <w:sdtEndPr/>
    <w:sdtContent>
      <w:p w:rsidR="00A815A9" w:rsidRDefault="00A815A9">
        <w:pPr>
          <w:pStyle w:val="Rodap"/>
          <w:jc w:val="right"/>
        </w:pPr>
        <w:r>
          <w:fldChar w:fldCharType="begin"/>
        </w:r>
        <w:r>
          <w:instrText>PAGE   \* MERGEFORMAT</w:instrText>
        </w:r>
        <w:r>
          <w:fldChar w:fldCharType="separate"/>
        </w:r>
        <w:r w:rsidR="009A209E">
          <w:rPr>
            <w:noProof/>
          </w:rPr>
          <w:t>1</w:t>
        </w:r>
        <w:r>
          <w:rPr>
            <w:noProof/>
          </w:rPr>
          <w:fldChar w:fldCharType="end"/>
        </w:r>
      </w:p>
    </w:sdtContent>
  </w:sdt>
  <w:p w:rsidR="00A815A9" w:rsidRDefault="00A815A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E15" w:rsidRDefault="00250E15" w:rsidP="003F11E5">
      <w:pPr>
        <w:spacing w:after="0" w:line="240" w:lineRule="auto"/>
      </w:pPr>
      <w:r>
        <w:separator/>
      </w:r>
    </w:p>
  </w:footnote>
  <w:footnote w:type="continuationSeparator" w:id="0">
    <w:p w:rsidR="00250E15" w:rsidRDefault="00250E15" w:rsidP="003F1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4"/>
      </w:rPr>
      <w:alias w:val="Título"/>
      <w:id w:val="77547040"/>
      <w:placeholder>
        <w:docPart w:val="E303E6BBD1EC42C29737B53CB88AB476"/>
      </w:placeholder>
      <w:dataBinding w:prefixMappings="xmlns:ns0='http://schemas.openxmlformats.org/package/2006/metadata/core-properties' xmlns:ns1='http://purl.org/dc/elements/1.1/'" w:xpath="/ns0:coreProperties[1]/ns1:title[1]" w:storeItemID="{6C3C8BC8-F283-45AE-878A-BAB7291924A1}"/>
      <w:text/>
    </w:sdtPr>
    <w:sdtEndPr/>
    <w:sdtContent>
      <w:p w:rsidR="00A815A9" w:rsidRPr="003F11E5" w:rsidRDefault="00A815A9">
        <w:pPr>
          <w:pStyle w:val="Cabealho"/>
          <w:pBdr>
            <w:between w:val="single" w:sz="4" w:space="1" w:color="4F81BD" w:themeColor="accent1"/>
          </w:pBdr>
          <w:spacing w:line="276" w:lineRule="auto"/>
          <w:jc w:val="center"/>
          <w:rPr>
            <w:b/>
            <w:sz w:val="24"/>
          </w:rPr>
        </w:pPr>
        <w:r>
          <w:rPr>
            <w:b/>
            <w:sz w:val="24"/>
          </w:rPr>
          <w:t xml:space="preserve">ANEXO I - </w:t>
        </w:r>
        <w:r w:rsidRPr="003F11E5">
          <w:rPr>
            <w:b/>
            <w:sz w:val="24"/>
          </w:rPr>
          <w:t>PLANO DE TRANSPARÊNCIA E CONTROLE SOCIAL PARA (CIDADE)</w:t>
        </w:r>
      </w:p>
    </w:sdtContent>
  </w:sdt>
  <w:sdt>
    <w:sdtPr>
      <w:alias w:val="Data"/>
      <w:id w:val="77547044"/>
      <w:placeholder>
        <w:docPart w:val="179DA5D991714DB09BAE0A8C567F9F8D"/>
      </w:placeholder>
      <w:dataBinding w:prefixMappings="xmlns:ns0='http://schemas.microsoft.com/office/2006/coverPageProps'" w:xpath="/ns0:CoverPageProperties[1]/ns0:PublishDate[1]" w:storeItemID="{55AF091B-3C7A-41E3-B477-F2FDAA23CFDA}"/>
      <w:date>
        <w:dateFormat w:val="d 'de' MMMM 'de' yyyy"/>
        <w:lid w:val="pt-BR"/>
        <w:storeMappedDataAs w:val="dateTime"/>
        <w:calendar w:val="gregorian"/>
      </w:date>
    </w:sdtPr>
    <w:sdtEndPr/>
    <w:sdtContent>
      <w:p w:rsidR="00A815A9" w:rsidRDefault="00A815A9" w:rsidP="009A55DD">
        <w:pPr>
          <w:pStyle w:val="Cabealho"/>
          <w:pBdr>
            <w:between w:val="single" w:sz="4" w:space="1" w:color="4F81BD" w:themeColor="accent1"/>
          </w:pBdr>
          <w:spacing w:line="276" w:lineRule="auto"/>
          <w:jc w:val="center"/>
        </w:pPr>
        <w:r>
          <w:t>Eleições Municipais 2016</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D7E"/>
    <w:multiLevelType w:val="hybridMultilevel"/>
    <w:tmpl w:val="189EA40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A030D4C"/>
    <w:multiLevelType w:val="hybridMultilevel"/>
    <w:tmpl w:val="8D6021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79251C5"/>
    <w:multiLevelType w:val="hybridMultilevel"/>
    <w:tmpl w:val="8CA4EF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95541E9"/>
    <w:multiLevelType w:val="hybridMultilevel"/>
    <w:tmpl w:val="735036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06E6EE9"/>
    <w:multiLevelType w:val="hybridMultilevel"/>
    <w:tmpl w:val="3C42F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1884C95"/>
    <w:multiLevelType w:val="hybridMultilevel"/>
    <w:tmpl w:val="4FE67C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54064E0"/>
    <w:multiLevelType w:val="hybridMultilevel"/>
    <w:tmpl w:val="A1F0FEA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97A0E35"/>
    <w:multiLevelType w:val="hybridMultilevel"/>
    <w:tmpl w:val="897E2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5E159CC"/>
    <w:multiLevelType w:val="hybridMultilevel"/>
    <w:tmpl w:val="C52E1E0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560D68D9"/>
    <w:multiLevelType w:val="hybridMultilevel"/>
    <w:tmpl w:val="C52E1E0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5B5812F3"/>
    <w:multiLevelType w:val="hybridMultilevel"/>
    <w:tmpl w:val="6F7A1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5675B12"/>
    <w:multiLevelType w:val="hybridMultilevel"/>
    <w:tmpl w:val="6BDA0D80"/>
    <w:lvl w:ilvl="0" w:tplc="FFFFFFFF">
      <w:start w:val="1"/>
      <w:numFmt w:val="upperRoman"/>
      <w:lvlText w:val="%1."/>
      <w:lvlJc w:val="right"/>
      <w:pPr>
        <w:tabs>
          <w:tab w:val="num" w:pos="540"/>
        </w:tabs>
        <w:ind w:left="540" w:hanging="18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66854061"/>
    <w:multiLevelType w:val="hybridMultilevel"/>
    <w:tmpl w:val="5AFE1DF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6D575EBF"/>
    <w:multiLevelType w:val="hybridMultilevel"/>
    <w:tmpl w:val="3B3259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F3644A1"/>
    <w:multiLevelType w:val="hybridMultilevel"/>
    <w:tmpl w:val="11181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6294897"/>
    <w:multiLevelType w:val="hybridMultilevel"/>
    <w:tmpl w:val="96082F7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78423FED"/>
    <w:multiLevelType w:val="hybridMultilevel"/>
    <w:tmpl w:val="6B6A3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D864A46"/>
    <w:multiLevelType w:val="hybridMultilevel"/>
    <w:tmpl w:val="4D8419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15"/>
  </w:num>
  <w:num w:numId="6">
    <w:abstractNumId w:val="9"/>
  </w:num>
  <w:num w:numId="7">
    <w:abstractNumId w:val="8"/>
  </w:num>
  <w:num w:numId="8">
    <w:abstractNumId w:val="0"/>
  </w:num>
  <w:num w:numId="9">
    <w:abstractNumId w:val="11"/>
  </w:num>
  <w:num w:numId="10">
    <w:abstractNumId w:val="17"/>
  </w:num>
  <w:num w:numId="11">
    <w:abstractNumId w:val="12"/>
  </w:num>
  <w:num w:numId="12">
    <w:abstractNumId w:val="5"/>
  </w:num>
  <w:num w:numId="13">
    <w:abstractNumId w:val="10"/>
  </w:num>
  <w:num w:numId="14">
    <w:abstractNumId w:val="6"/>
  </w:num>
  <w:num w:numId="15">
    <w:abstractNumId w:val="14"/>
  </w:num>
  <w:num w:numId="16">
    <w:abstractNumId w:val="13"/>
  </w:num>
  <w:num w:numId="17">
    <w:abstractNumId w:val="16"/>
  </w:num>
  <w:num w:numId="1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20"/>
    <w:rsid w:val="00055996"/>
    <w:rsid w:val="000A4759"/>
    <w:rsid w:val="000C6C77"/>
    <w:rsid w:val="0011115D"/>
    <w:rsid w:val="001954A0"/>
    <w:rsid w:val="001F176B"/>
    <w:rsid w:val="00203AD5"/>
    <w:rsid w:val="002043BE"/>
    <w:rsid w:val="00245F9C"/>
    <w:rsid w:val="00250E15"/>
    <w:rsid w:val="0025699F"/>
    <w:rsid w:val="00290E42"/>
    <w:rsid w:val="00342025"/>
    <w:rsid w:val="00343F44"/>
    <w:rsid w:val="00385DCE"/>
    <w:rsid w:val="003A18CC"/>
    <w:rsid w:val="003D17E4"/>
    <w:rsid w:val="003D17F1"/>
    <w:rsid w:val="003E6004"/>
    <w:rsid w:val="003F11E5"/>
    <w:rsid w:val="003F18B4"/>
    <w:rsid w:val="00417149"/>
    <w:rsid w:val="004B2627"/>
    <w:rsid w:val="005E3AF0"/>
    <w:rsid w:val="00616AC6"/>
    <w:rsid w:val="006954C0"/>
    <w:rsid w:val="006D3410"/>
    <w:rsid w:val="006F4BCC"/>
    <w:rsid w:val="00777422"/>
    <w:rsid w:val="007C2359"/>
    <w:rsid w:val="007C4254"/>
    <w:rsid w:val="009070AB"/>
    <w:rsid w:val="009451A7"/>
    <w:rsid w:val="00984A18"/>
    <w:rsid w:val="009A209E"/>
    <w:rsid w:val="009A3177"/>
    <w:rsid w:val="009A55DD"/>
    <w:rsid w:val="009B2A82"/>
    <w:rsid w:val="009B41D1"/>
    <w:rsid w:val="009D3C92"/>
    <w:rsid w:val="009F780D"/>
    <w:rsid w:val="00A27842"/>
    <w:rsid w:val="00A31F6B"/>
    <w:rsid w:val="00A815A9"/>
    <w:rsid w:val="00A819EA"/>
    <w:rsid w:val="00A844FE"/>
    <w:rsid w:val="00A97743"/>
    <w:rsid w:val="00B24288"/>
    <w:rsid w:val="00B33207"/>
    <w:rsid w:val="00B44F87"/>
    <w:rsid w:val="00B451D4"/>
    <w:rsid w:val="00B64923"/>
    <w:rsid w:val="00B71E07"/>
    <w:rsid w:val="00B77040"/>
    <w:rsid w:val="00B81A6E"/>
    <w:rsid w:val="00B85082"/>
    <w:rsid w:val="00B9785E"/>
    <w:rsid w:val="00BA7AE6"/>
    <w:rsid w:val="00C630A7"/>
    <w:rsid w:val="00CB4998"/>
    <w:rsid w:val="00CB7920"/>
    <w:rsid w:val="00CE486E"/>
    <w:rsid w:val="00D16349"/>
    <w:rsid w:val="00D33CE4"/>
    <w:rsid w:val="00D34FE0"/>
    <w:rsid w:val="00D426C6"/>
    <w:rsid w:val="00D6183C"/>
    <w:rsid w:val="00D66427"/>
    <w:rsid w:val="00D9754F"/>
    <w:rsid w:val="00DA27AB"/>
    <w:rsid w:val="00DD74CC"/>
    <w:rsid w:val="00DE0AFC"/>
    <w:rsid w:val="00DE3C3A"/>
    <w:rsid w:val="00E13A95"/>
    <w:rsid w:val="00EB5493"/>
    <w:rsid w:val="00ED1C5E"/>
    <w:rsid w:val="00EF66F2"/>
    <w:rsid w:val="00F23968"/>
    <w:rsid w:val="00F41007"/>
    <w:rsid w:val="00F43CD2"/>
    <w:rsid w:val="00F4487A"/>
    <w:rsid w:val="00F46865"/>
    <w:rsid w:val="00F53C4B"/>
    <w:rsid w:val="00F60501"/>
    <w:rsid w:val="00FD10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B7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CB7920"/>
    <w:pPr>
      <w:ind w:left="720"/>
      <w:contextualSpacing/>
    </w:pPr>
  </w:style>
  <w:style w:type="paragraph" w:styleId="Cabealho">
    <w:name w:val="header"/>
    <w:basedOn w:val="Normal"/>
    <w:link w:val="CabealhoChar"/>
    <w:uiPriority w:val="99"/>
    <w:unhideWhenUsed/>
    <w:rsid w:val="003F11E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11E5"/>
  </w:style>
  <w:style w:type="paragraph" w:styleId="Rodap">
    <w:name w:val="footer"/>
    <w:basedOn w:val="Normal"/>
    <w:link w:val="RodapChar"/>
    <w:uiPriority w:val="99"/>
    <w:unhideWhenUsed/>
    <w:rsid w:val="003F11E5"/>
    <w:pPr>
      <w:tabs>
        <w:tab w:val="center" w:pos="4252"/>
        <w:tab w:val="right" w:pos="8504"/>
      </w:tabs>
      <w:spacing w:after="0" w:line="240" w:lineRule="auto"/>
    </w:pPr>
  </w:style>
  <w:style w:type="character" w:customStyle="1" w:styleId="RodapChar">
    <w:name w:val="Rodapé Char"/>
    <w:basedOn w:val="Fontepargpadro"/>
    <w:link w:val="Rodap"/>
    <w:uiPriority w:val="99"/>
    <w:rsid w:val="003F11E5"/>
  </w:style>
  <w:style w:type="paragraph" w:styleId="Textodebalo">
    <w:name w:val="Balloon Text"/>
    <w:basedOn w:val="Normal"/>
    <w:link w:val="TextodebaloChar"/>
    <w:uiPriority w:val="99"/>
    <w:semiHidden/>
    <w:unhideWhenUsed/>
    <w:rsid w:val="003F11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11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B7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CB7920"/>
    <w:pPr>
      <w:ind w:left="720"/>
      <w:contextualSpacing/>
    </w:pPr>
  </w:style>
  <w:style w:type="paragraph" w:styleId="Cabealho">
    <w:name w:val="header"/>
    <w:basedOn w:val="Normal"/>
    <w:link w:val="CabealhoChar"/>
    <w:uiPriority w:val="99"/>
    <w:unhideWhenUsed/>
    <w:rsid w:val="003F11E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11E5"/>
  </w:style>
  <w:style w:type="paragraph" w:styleId="Rodap">
    <w:name w:val="footer"/>
    <w:basedOn w:val="Normal"/>
    <w:link w:val="RodapChar"/>
    <w:uiPriority w:val="99"/>
    <w:unhideWhenUsed/>
    <w:rsid w:val="003F11E5"/>
    <w:pPr>
      <w:tabs>
        <w:tab w:val="center" w:pos="4252"/>
        <w:tab w:val="right" w:pos="8504"/>
      </w:tabs>
      <w:spacing w:after="0" w:line="240" w:lineRule="auto"/>
    </w:pPr>
  </w:style>
  <w:style w:type="character" w:customStyle="1" w:styleId="RodapChar">
    <w:name w:val="Rodapé Char"/>
    <w:basedOn w:val="Fontepargpadro"/>
    <w:link w:val="Rodap"/>
    <w:uiPriority w:val="99"/>
    <w:rsid w:val="003F11E5"/>
  </w:style>
  <w:style w:type="paragraph" w:styleId="Textodebalo">
    <w:name w:val="Balloon Text"/>
    <w:basedOn w:val="Normal"/>
    <w:link w:val="TextodebaloChar"/>
    <w:uiPriority w:val="99"/>
    <w:semiHidden/>
    <w:unhideWhenUsed/>
    <w:rsid w:val="003F11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1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03E6BBD1EC42C29737B53CB88AB476"/>
        <w:category>
          <w:name w:val="Geral"/>
          <w:gallery w:val="placeholder"/>
        </w:category>
        <w:types>
          <w:type w:val="bbPlcHdr"/>
        </w:types>
        <w:behaviors>
          <w:behavior w:val="content"/>
        </w:behaviors>
        <w:guid w:val="{49B020C3-D8C2-46FA-B43C-FCD29AAF3875}"/>
      </w:docPartPr>
      <w:docPartBody>
        <w:p w:rsidR="00A272D1" w:rsidRDefault="00A272D1" w:rsidP="00A272D1">
          <w:pPr>
            <w:pStyle w:val="E303E6BBD1EC42C29737B53CB88AB476"/>
          </w:pPr>
          <w:r>
            <w:t>[Digite o título do documento]</w:t>
          </w:r>
        </w:p>
      </w:docPartBody>
    </w:docPart>
    <w:docPart>
      <w:docPartPr>
        <w:name w:val="179DA5D991714DB09BAE0A8C567F9F8D"/>
        <w:category>
          <w:name w:val="Geral"/>
          <w:gallery w:val="placeholder"/>
        </w:category>
        <w:types>
          <w:type w:val="bbPlcHdr"/>
        </w:types>
        <w:behaviors>
          <w:behavior w:val="content"/>
        </w:behaviors>
        <w:guid w:val="{C86EB5D9-A80C-44CF-9E44-74349C6A72C3}"/>
      </w:docPartPr>
      <w:docPartBody>
        <w:p w:rsidR="00A272D1" w:rsidRDefault="00A272D1" w:rsidP="00A272D1">
          <w:pPr>
            <w:pStyle w:val="179DA5D991714DB09BAE0A8C567F9F8D"/>
          </w:pPr>
          <w:r>
            <w:t>[Escolha 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A272D1"/>
    <w:rsid w:val="000855D7"/>
    <w:rsid w:val="00191EB7"/>
    <w:rsid w:val="003A717C"/>
    <w:rsid w:val="003D79E1"/>
    <w:rsid w:val="00456180"/>
    <w:rsid w:val="009453F2"/>
    <w:rsid w:val="00A272D1"/>
    <w:rsid w:val="00A4561C"/>
    <w:rsid w:val="00A955B1"/>
    <w:rsid w:val="00B725D4"/>
    <w:rsid w:val="00BC5593"/>
    <w:rsid w:val="00C375D6"/>
    <w:rsid w:val="00D54D68"/>
    <w:rsid w:val="00D70BA3"/>
    <w:rsid w:val="00E937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61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303E6BBD1EC42C29737B53CB88AB476">
    <w:name w:val="E303E6BBD1EC42C29737B53CB88AB476"/>
    <w:rsid w:val="00A272D1"/>
  </w:style>
  <w:style w:type="paragraph" w:customStyle="1" w:styleId="179DA5D991714DB09BAE0A8C567F9F8D">
    <w:name w:val="179DA5D991714DB09BAE0A8C567F9F8D"/>
    <w:rsid w:val="00A272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Eleições Municipais 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3511</Words>
  <Characters>18961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ANEXO I - PLANO DE TRANSPARÊNCIA E CONTROLE SOCIAL PARA (CIDADE)</vt:lpstr>
    </vt:vector>
  </TitlesOfParts>
  <Company>Microsoft</Company>
  <LinksUpToDate>false</LinksUpToDate>
  <CharactersWithSpaces>22428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 PLANO DE TRANSPARÊNCIA E CONTROLE SOCIAL PARA (CIDADE)</dc:title>
  <dc:creator>OS MCR</dc:creator>
  <cp:lastModifiedBy>Microsoft</cp:lastModifiedBy>
  <cp:revision>2</cp:revision>
  <cp:lastPrinted>2016-07-27T14:47:00Z</cp:lastPrinted>
  <dcterms:created xsi:type="dcterms:W3CDTF">2016-08-11T15:40:00Z</dcterms:created>
  <dcterms:modified xsi:type="dcterms:W3CDTF">2016-08-11T15:40:00Z</dcterms:modified>
</cp:coreProperties>
</file>